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2665884C" w:rsidR="00EB410E" w:rsidRPr="009B024B"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7562DE">
        <w:rPr>
          <w:sz w:val="24"/>
          <w:lang w:eastAsia="zh-CN"/>
        </w:rPr>
        <w:t>20</w:t>
      </w:r>
      <w:r w:rsidR="007562DE">
        <w:rPr>
          <w:sz w:val="24"/>
          <w:lang w:eastAsia="zh-CN"/>
        </w:rPr>
        <w:tab/>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B024B">
        <w:rPr>
          <w:sz w:val="24"/>
        </w:rPr>
        <w:t>R2-</w:t>
      </w:r>
      <w:r w:rsidR="00AD00AC" w:rsidRPr="009B024B">
        <w:rPr>
          <w:bCs/>
          <w:noProof w:val="0"/>
          <w:sz w:val="24"/>
        </w:rPr>
        <w:t>22</w:t>
      </w:r>
      <w:r w:rsidR="00AD00AC">
        <w:rPr>
          <w:bCs/>
          <w:noProof w:val="0"/>
          <w:sz w:val="24"/>
        </w:rPr>
        <w:t>1</w:t>
      </w:r>
      <w:r w:rsidR="00AD00AC">
        <w:rPr>
          <w:bCs/>
          <w:noProof w:val="0"/>
          <w:sz w:val="24"/>
        </w:rPr>
        <w:t>2737</w:t>
      </w:r>
    </w:p>
    <w:p w14:paraId="7AB0E653" w14:textId="463FD745" w:rsidR="00EB410E" w:rsidRPr="009B024B" w:rsidRDefault="005765AB" w:rsidP="00494A0D">
      <w:pPr>
        <w:pStyle w:val="CRCoverPage"/>
        <w:tabs>
          <w:tab w:val="left" w:pos="7901"/>
          <w:tab w:val="right" w:pos="9180"/>
        </w:tabs>
        <w:spacing w:after="240"/>
        <w:jc w:val="both"/>
        <w:outlineLvl w:val="0"/>
        <w:rPr>
          <w:b/>
          <w:sz w:val="24"/>
        </w:rPr>
      </w:pPr>
      <w:r w:rsidRPr="005765AB">
        <w:rPr>
          <w:b/>
          <w:sz w:val="24"/>
        </w:rPr>
        <w:t>Toulouse, France,</w:t>
      </w:r>
      <w:r>
        <w:rPr>
          <w:b/>
          <w:sz w:val="24"/>
        </w:rPr>
        <w:t xml:space="preserve"> Novem</w:t>
      </w:r>
      <w:r w:rsidR="00C6772B" w:rsidRPr="009B024B">
        <w:rPr>
          <w:b/>
          <w:sz w:val="24"/>
        </w:rPr>
        <w:t xml:space="preserve">ber </w:t>
      </w:r>
      <w:r w:rsidR="00986ED8" w:rsidRPr="009B024B">
        <w:rPr>
          <w:b/>
          <w:sz w:val="24"/>
        </w:rPr>
        <w:t>1</w:t>
      </w:r>
      <w:r w:rsidR="00333C2F">
        <w:rPr>
          <w:b/>
          <w:sz w:val="24"/>
        </w:rPr>
        <w:t>4</w:t>
      </w:r>
      <w:r w:rsidR="00986ED8" w:rsidRPr="009B024B">
        <w:rPr>
          <w:b/>
          <w:sz w:val="24"/>
          <w:vertAlign w:val="superscript"/>
        </w:rPr>
        <w:t>th</w:t>
      </w:r>
      <w:r w:rsidR="00986ED8" w:rsidRPr="009B024B">
        <w:rPr>
          <w:b/>
          <w:sz w:val="24"/>
        </w:rPr>
        <w:t>- 1</w:t>
      </w:r>
      <w:r w:rsidR="00333C2F">
        <w:rPr>
          <w:b/>
          <w:sz w:val="24"/>
        </w:rPr>
        <w:t>8</w:t>
      </w:r>
      <w:r w:rsidR="00986ED8" w:rsidRPr="009B024B">
        <w:rPr>
          <w:b/>
          <w:sz w:val="24"/>
          <w:vertAlign w:val="superscript"/>
        </w:rPr>
        <w:t>th</w:t>
      </w:r>
      <w:r w:rsidR="00314AF8" w:rsidRPr="009B024B">
        <w:rPr>
          <w:b/>
          <w:sz w:val="24"/>
        </w:rPr>
        <w:t>,</w:t>
      </w:r>
      <w:r w:rsidR="00605075" w:rsidRPr="009B024B">
        <w:rPr>
          <w:b/>
          <w:sz w:val="24"/>
        </w:rPr>
        <w:t xml:space="preserve"> 2022</w:t>
      </w:r>
      <w:r w:rsidR="00494A0D" w:rsidRPr="009B024B">
        <w:rPr>
          <w:b/>
          <w:sz w:val="24"/>
        </w:rPr>
        <w:t xml:space="preserve">          </w:t>
      </w:r>
    </w:p>
    <w:p w14:paraId="6F80F1C4" w14:textId="77777777" w:rsidR="00EB410E" w:rsidRPr="009B024B" w:rsidRDefault="00EB410E" w:rsidP="00DE1023">
      <w:pPr>
        <w:pStyle w:val="CRCoverPage"/>
        <w:jc w:val="both"/>
        <w:rPr>
          <w:rFonts w:eastAsia="SimSun" w:cs="Arial"/>
          <w:b/>
          <w:bCs/>
          <w:sz w:val="24"/>
          <w:lang w:val="en-US" w:eastAsia="zh-CN"/>
        </w:rPr>
      </w:pPr>
      <w:r w:rsidRPr="009B024B">
        <w:rPr>
          <w:rFonts w:cs="Arial"/>
          <w:b/>
          <w:bCs/>
          <w:sz w:val="24"/>
          <w:lang w:val="en-US"/>
        </w:rPr>
        <w:t>Agenda item:</w:t>
      </w:r>
      <w:r w:rsidRPr="009B024B">
        <w:rPr>
          <w:rFonts w:cs="Arial"/>
          <w:b/>
          <w:bCs/>
          <w:sz w:val="24"/>
          <w:lang w:val="en-US"/>
        </w:rPr>
        <w:tab/>
      </w:r>
      <w:r w:rsidRPr="009B024B">
        <w:rPr>
          <w:rFonts w:cs="Arial"/>
          <w:b/>
          <w:bCs/>
          <w:sz w:val="24"/>
          <w:lang w:val="en-US"/>
        </w:rPr>
        <w:tab/>
      </w:r>
      <w:r w:rsidR="00214BFB" w:rsidRPr="009B024B">
        <w:rPr>
          <w:rFonts w:cs="Arial"/>
          <w:bCs/>
          <w:sz w:val="24"/>
          <w:lang w:val="en-US"/>
        </w:rPr>
        <w:t>8</w:t>
      </w:r>
      <w:r w:rsidR="00314AF8" w:rsidRPr="009B024B">
        <w:rPr>
          <w:rFonts w:cs="Arial"/>
          <w:bCs/>
          <w:sz w:val="24"/>
          <w:lang w:val="en-US"/>
        </w:rPr>
        <w:t>.</w:t>
      </w:r>
      <w:r w:rsidR="00214BFB" w:rsidRPr="009B024B">
        <w:rPr>
          <w:rFonts w:cs="Arial"/>
          <w:bCs/>
          <w:sz w:val="24"/>
          <w:lang w:val="en-US"/>
        </w:rPr>
        <w:t>9</w:t>
      </w:r>
      <w:r w:rsidR="00314AF8" w:rsidRPr="009B024B">
        <w:rPr>
          <w:rFonts w:cs="Arial"/>
          <w:bCs/>
          <w:sz w:val="24"/>
          <w:lang w:val="en-US"/>
        </w:rPr>
        <w:t>.</w:t>
      </w:r>
      <w:r w:rsidR="00214BFB" w:rsidRPr="009B024B">
        <w:rPr>
          <w:rFonts w:cs="Arial"/>
          <w:bCs/>
          <w:sz w:val="24"/>
          <w:lang w:val="en-US"/>
        </w:rPr>
        <w:t>4</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19CD3B7E"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AD00AC">
        <w:rPr>
          <w:rFonts w:ascii="Arial" w:hAnsi="Arial" w:cs="Arial"/>
          <w:bCs/>
          <w:sz w:val="24"/>
        </w:rPr>
        <w:t>Control plane aspects for</w:t>
      </w:r>
      <w:r w:rsidR="00C01B54" w:rsidRPr="009B024B">
        <w:rPr>
          <w:rFonts w:ascii="Arial" w:hAnsi="Arial" w:cs="Arial"/>
          <w:bCs/>
          <w:sz w:val="24"/>
        </w:rPr>
        <w:t xml:space="preserve"> </w:t>
      </w:r>
      <w:r w:rsidR="002B35F5">
        <w:rPr>
          <w:rFonts w:ascii="Arial" w:hAnsi="Arial" w:cs="Arial"/>
          <w:bCs/>
          <w:sz w:val="24"/>
        </w:rPr>
        <w:t>m</w:t>
      </w:r>
      <w:r w:rsidR="002B35F5" w:rsidRPr="009B024B">
        <w:rPr>
          <w:rFonts w:ascii="Arial" w:hAnsi="Arial" w:cs="Arial"/>
          <w:bCs/>
          <w:sz w:val="24"/>
        </w:rPr>
        <w:t>ulti</w:t>
      </w:r>
      <w:r w:rsidR="00B83CA4" w:rsidRPr="009B024B">
        <w:rPr>
          <w:rFonts w:ascii="Arial" w:hAnsi="Arial" w:cs="Arial"/>
          <w:bCs/>
          <w:sz w:val="24"/>
        </w:rPr>
        <w:t>-</w:t>
      </w:r>
      <w:r w:rsidR="00214BFB" w:rsidRPr="009B024B">
        <w:rPr>
          <w:rFonts w:ascii="Arial" w:hAnsi="Arial" w:cs="Arial"/>
          <w:bCs/>
          <w:sz w:val="24"/>
        </w:rPr>
        <w:t>path Relaying</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417E96">
      <w:pPr>
        <w:pStyle w:val="Heading1"/>
        <w:numPr>
          <w:ilvl w:val="0"/>
          <w:numId w:val="2"/>
        </w:numPr>
      </w:pPr>
      <w:r w:rsidRPr="009B024B">
        <w:t>Introduction</w:t>
      </w:r>
    </w:p>
    <w:p w14:paraId="2AEC5193" w14:textId="4A7C84D4" w:rsidR="001E158A" w:rsidRPr="009B024B" w:rsidRDefault="009971E4" w:rsidP="001E158A">
      <w:pPr>
        <w:tabs>
          <w:tab w:val="left" w:pos="1327"/>
        </w:tabs>
        <w:jc w:val="both"/>
        <w:rPr>
          <w:lang w:val="en-GB"/>
        </w:rPr>
      </w:pPr>
      <w:bookmarkStart w:id="0" w:name="_Hlk46842767"/>
      <w:bookmarkStart w:id="1" w:name="Proposal_Pattern_Length"/>
      <w:r w:rsidRPr="009B024B">
        <w:rPr>
          <w:lang w:val="en-GB"/>
        </w:rPr>
        <w:t>In the last meeting [RAN2#119</w:t>
      </w:r>
      <w:r w:rsidR="00704213">
        <w:rPr>
          <w:lang w:val="en-GB"/>
        </w:rPr>
        <w:t>bis</w:t>
      </w:r>
      <w:r w:rsidR="000562E9">
        <w:rPr>
          <w:lang w:val="en-GB"/>
        </w:rPr>
        <w:t>-</w:t>
      </w:r>
      <w:r w:rsidRPr="009B024B">
        <w:rPr>
          <w:lang w:val="en-GB"/>
        </w:rPr>
        <w:t xml:space="preserve">e], discussion on </w:t>
      </w:r>
      <w:r w:rsidR="008B286D">
        <w:rPr>
          <w:lang w:val="en-GB"/>
        </w:rPr>
        <w:t>multi-path</w:t>
      </w:r>
      <w:r w:rsidRPr="009B024B">
        <w:rPr>
          <w:lang w:val="en-GB"/>
        </w:rPr>
        <w:t xml:space="preserve"> study </w:t>
      </w:r>
      <w:r w:rsidR="00247792">
        <w:rPr>
          <w:lang w:val="en-GB"/>
        </w:rPr>
        <w:t>continued with emphasis on path addition/</w:t>
      </w:r>
      <w:r w:rsidR="00AE1930">
        <w:rPr>
          <w:lang w:val="en-GB"/>
        </w:rPr>
        <w:t xml:space="preserve">release and </w:t>
      </w:r>
      <w:r w:rsidR="00DC42A1">
        <w:rPr>
          <w:lang w:val="en-GB"/>
        </w:rPr>
        <w:t xml:space="preserve">control plane aspects of the two </w:t>
      </w:r>
      <w:r w:rsidR="00B14E38" w:rsidRPr="009B024B">
        <w:rPr>
          <w:lang w:val="en-GB"/>
        </w:rPr>
        <w:t>scenarios</w:t>
      </w:r>
      <w:r w:rsidR="001D7B52" w:rsidRPr="009B024B">
        <w:rPr>
          <w:lang w:val="en-GB"/>
        </w:rPr>
        <w:t>.</w:t>
      </w:r>
      <w:r w:rsidR="00731CFC" w:rsidRPr="009B024B">
        <w:rPr>
          <w:lang w:val="en-GB"/>
        </w:rPr>
        <w:t xml:space="preserve"> </w:t>
      </w:r>
      <w:r w:rsidR="00DE7E5F">
        <w:rPr>
          <w:lang w:val="en-GB"/>
        </w:rPr>
        <w:t xml:space="preserve">The set of agreements made in the meeting is available in annex. </w:t>
      </w:r>
      <w:r w:rsidR="00B14E38" w:rsidRPr="009B024B">
        <w:rPr>
          <w:lang w:val="en-GB"/>
        </w:rPr>
        <w:t>In th</w:t>
      </w:r>
      <w:r w:rsidR="001D7B52" w:rsidRPr="009B024B">
        <w:rPr>
          <w:lang w:val="en-GB"/>
        </w:rPr>
        <w:t xml:space="preserve">is contribution </w:t>
      </w:r>
      <w:r w:rsidR="00731CFC" w:rsidRPr="009B024B">
        <w:rPr>
          <w:lang w:val="en-GB"/>
        </w:rPr>
        <w:t xml:space="preserve">we aim to discuss some </w:t>
      </w:r>
      <w:r w:rsidR="00DC42A1">
        <w:rPr>
          <w:lang w:val="en-GB"/>
        </w:rPr>
        <w:t xml:space="preserve">of the open </w:t>
      </w:r>
      <w:r w:rsidR="00731CFC" w:rsidRPr="009B024B">
        <w:rPr>
          <w:lang w:val="en-GB"/>
        </w:rPr>
        <w:t xml:space="preserve">aspects related to </w:t>
      </w:r>
      <w:r w:rsidR="00B54B24" w:rsidRPr="009B024B">
        <w:rPr>
          <w:lang w:val="en-GB"/>
        </w:rPr>
        <w:t xml:space="preserve">the </w:t>
      </w:r>
      <w:r w:rsidR="00F262D8" w:rsidRPr="009B024B">
        <w:rPr>
          <w:lang w:val="en-GB"/>
        </w:rPr>
        <w:t xml:space="preserve">control plane and the </w:t>
      </w:r>
      <w:r w:rsidR="00B54B24" w:rsidRPr="009B024B">
        <w:rPr>
          <w:lang w:val="en-GB"/>
        </w:rPr>
        <w:t>need for</w:t>
      </w:r>
      <w:r w:rsidR="00731CFC" w:rsidRPr="009B024B">
        <w:rPr>
          <w:lang w:val="en-GB"/>
        </w:rPr>
        <w:t xml:space="preserve"> primary pat</w:t>
      </w:r>
      <w:r w:rsidR="00DC42A1">
        <w:rPr>
          <w:lang w:val="en-GB"/>
        </w:rPr>
        <w:t>h.</w:t>
      </w:r>
    </w:p>
    <w:bookmarkEnd w:id="0"/>
    <w:p w14:paraId="1536FA53" w14:textId="70B3A642" w:rsidR="00176111" w:rsidRPr="003968F2" w:rsidRDefault="006A59DF" w:rsidP="00417E96">
      <w:pPr>
        <w:pStyle w:val="Heading1"/>
        <w:numPr>
          <w:ilvl w:val="0"/>
          <w:numId w:val="2"/>
        </w:numPr>
      </w:pPr>
      <w:r w:rsidRPr="009B024B">
        <w:t>Discussion</w:t>
      </w:r>
    </w:p>
    <w:p w14:paraId="554E2A98" w14:textId="2AD4E22B" w:rsidR="00176111" w:rsidRPr="00A87DFE" w:rsidRDefault="00F17F23" w:rsidP="00417E96">
      <w:pPr>
        <w:pStyle w:val="Heading2"/>
      </w:pPr>
      <w:r w:rsidRPr="00A87DFE">
        <w:t>Support</w:t>
      </w:r>
      <w:r w:rsidR="00176111" w:rsidRPr="00A87DFE">
        <w:t xml:space="preserve"> for control plane </w:t>
      </w:r>
    </w:p>
    <w:p w14:paraId="16871033" w14:textId="70364EE8" w:rsidR="000923E2" w:rsidRDefault="007A2C6B" w:rsidP="001D21C8">
      <w:pPr>
        <w:rPr>
          <w:lang w:val="en-GB" w:eastAsia="x-none"/>
        </w:rPr>
      </w:pPr>
      <w:r>
        <w:rPr>
          <w:lang w:val="en-GB" w:eastAsia="x-none"/>
        </w:rPr>
        <w:t>During the last meeting</w:t>
      </w:r>
      <w:r w:rsidR="00417E96">
        <w:rPr>
          <w:lang w:val="en-GB" w:eastAsia="x-none"/>
        </w:rPr>
        <w:t>,</w:t>
      </w:r>
      <w:r>
        <w:rPr>
          <w:lang w:val="en-GB" w:eastAsia="x-none"/>
        </w:rPr>
        <w:t xml:space="preserve"> f</w:t>
      </w:r>
      <w:r w:rsidR="003E3047">
        <w:rPr>
          <w:lang w:val="en-GB" w:eastAsia="x-none"/>
        </w:rPr>
        <w:t>or SRB</w:t>
      </w:r>
      <w:r w:rsidR="00023E2B">
        <w:rPr>
          <w:lang w:val="en-GB" w:eastAsia="x-none"/>
        </w:rPr>
        <w:t xml:space="preserve"> transmis</w:t>
      </w:r>
      <w:r w:rsidR="009C6878">
        <w:rPr>
          <w:lang w:val="en-GB" w:eastAsia="x-none"/>
        </w:rPr>
        <w:t>s</w:t>
      </w:r>
      <w:r w:rsidR="00023E2B">
        <w:rPr>
          <w:lang w:val="en-GB" w:eastAsia="x-none"/>
        </w:rPr>
        <w:t>ion</w:t>
      </w:r>
      <w:r w:rsidR="009C6878">
        <w:rPr>
          <w:lang w:val="en-GB" w:eastAsia="x-none"/>
        </w:rPr>
        <w:t>, it was agreed that</w:t>
      </w:r>
      <w:r w:rsidR="00023E2B">
        <w:rPr>
          <w:lang w:val="en-GB" w:eastAsia="x-none"/>
        </w:rPr>
        <w:t>,</w:t>
      </w:r>
      <w:r w:rsidR="009C6878">
        <w:rPr>
          <w:lang w:val="en-GB" w:eastAsia="x-none"/>
        </w:rPr>
        <w:t xml:space="preserve"> in scenario 1, </w:t>
      </w:r>
      <w:r w:rsidR="00FD29AE">
        <w:rPr>
          <w:lang w:val="en-GB" w:eastAsia="x-none"/>
        </w:rPr>
        <w:t xml:space="preserve">SRB1 and SRB2 can be configured on either direct or indirect path or both for duplication. </w:t>
      </w:r>
      <w:r w:rsidR="00603C0A">
        <w:rPr>
          <w:lang w:val="en-GB" w:eastAsia="x-none"/>
        </w:rPr>
        <w:t xml:space="preserve">There is FFS on whether they can be configured on different paths from one another. In general, we think that it is up to gNB configuration </w:t>
      </w:r>
      <w:r w:rsidR="001015DE">
        <w:rPr>
          <w:lang w:val="en-GB" w:eastAsia="x-none"/>
        </w:rPr>
        <w:t>to potentially configure SRB1 on direct path and SRB2 on indirect path</w:t>
      </w:r>
      <w:r w:rsidR="00DF390B">
        <w:rPr>
          <w:lang w:val="en-GB" w:eastAsia="x-none"/>
        </w:rPr>
        <w:t xml:space="preserve"> and vice versa</w:t>
      </w:r>
      <w:r w:rsidR="001015DE">
        <w:rPr>
          <w:lang w:val="en-GB" w:eastAsia="x-none"/>
        </w:rPr>
        <w:t xml:space="preserve">. </w:t>
      </w:r>
      <w:r w:rsidR="0090734A">
        <w:rPr>
          <w:lang w:val="en-GB" w:eastAsia="x-none"/>
        </w:rPr>
        <w:t>It makes m</w:t>
      </w:r>
      <w:r w:rsidR="00A54D1A">
        <w:rPr>
          <w:lang w:val="en-GB" w:eastAsia="x-none"/>
        </w:rPr>
        <w:t xml:space="preserve">ost </w:t>
      </w:r>
      <w:r w:rsidR="0090734A">
        <w:rPr>
          <w:lang w:val="en-GB" w:eastAsia="x-none"/>
        </w:rPr>
        <w:t>sense for</w:t>
      </w:r>
      <w:r w:rsidR="00A54D1A">
        <w:rPr>
          <w:lang w:val="en-GB" w:eastAsia="x-none"/>
        </w:rPr>
        <w:t xml:space="preserve"> gNB </w:t>
      </w:r>
      <w:r w:rsidR="0090734A">
        <w:rPr>
          <w:lang w:val="en-GB" w:eastAsia="x-none"/>
        </w:rPr>
        <w:t xml:space="preserve">to </w:t>
      </w:r>
      <w:r w:rsidR="00A54D1A">
        <w:rPr>
          <w:lang w:val="en-GB" w:eastAsia="x-none"/>
        </w:rPr>
        <w:t xml:space="preserve">configure </w:t>
      </w:r>
      <w:r w:rsidR="00E2424C">
        <w:rPr>
          <w:lang w:val="en-GB" w:eastAsia="x-none"/>
        </w:rPr>
        <w:t>both</w:t>
      </w:r>
      <w:r w:rsidR="00597241">
        <w:rPr>
          <w:lang w:val="en-GB" w:eastAsia="x-none"/>
        </w:rPr>
        <w:t xml:space="preserve"> </w:t>
      </w:r>
      <w:r w:rsidR="00A54D1A">
        <w:rPr>
          <w:lang w:val="en-GB" w:eastAsia="x-none"/>
        </w:rPr>
        <w:t xml:space="preserve">SRB1 </w:t>
      </w:r>
      <w:r w:rsidR="00E2424C">
        <w:rPr>
          <w:lang w:val="en-GB" w:eastAsia="x-none"/>
        </w:rPr>
        <w:t xml:space="preserve">and SRB2 </w:t>
      </w:r>
      <w:r w:rsidR="00A54D1A">
        <w:rPr>
          <w:lang w:val="en-GB" w:eastAsia="x-none"/>
        </w:rPr>
        <w:t xml:space="preserve">on the </w:t>
      </w:r>
      <w:r w:rsidR="00E2424C">
        <w:rPr>
          <w:lang w:val="en-GB" w:eastAsia="x-none"/>
        </w:rPr>
        <w:t>same/</w:t>
      </w:r>
      <w:r w:rsidR="00A54D1A">
        <w:rPr>
          <w:lang w:val="en-GB" w:eastAsia="x-none"/>
        </w:rPr>
        <w:t xml:space="preserve">serving cell path (where the remote UE has its RRC entity in the </w:t>
      </w:r>
      <w:r w:rsidR="001D21C8">
        <w:rPr>
          <w:lang w:val="en-GB" w:eastAsia="x-none"/>
        </w:rPr>
        <w:t>corresponding cell</w:t>
      </w:r>
      <w:r w:rsidR="00A54D1A">
        <w:rPr>
          <w:lang w:val="en-GB" w:eastAsia="x-none"/>
        </w:rPr>
        <w:t>)</w:t>
      </w:r>
      <w:r w:rsidR="001D21C8">
        <w:rPr>
          <w:lang w:val="en-GB" w:eastAsia="x-none"/>
        </w:rPr>
        <w:t xml:space="preserve">, however </w:t>
      </w:r>
      <w:r w:rsidR="007E73C3">
        <w:rPr>
          <w:lang w:val="en-GB" w:eastAsia="x-none"/>
        </w:rPr>
        <w:t>this</w:t>
      </w:r>
      <w:r w:rsidR="001D21C8">
        <w:rPr>
          <w:lang w:val="en-GB" w:eastAsia="x-none"/>
        </w:rPr>
        <w:t xml:space="preserve"> is up to gNB </w:t>
      </w:r>
      <w:r w:rsidR="005C2640">
        <w:rPr>
          <w:lang w:val="en-GB" w:eastAsia="x-none"/>
        </w:rPr>
        <w:t>implementation,</w:t>
      </w:r>
      <w:r w:rsidR="00F658DB">
        <w:rPr>
          <w:lang w:val="en-GB" w:eastAsia="x-none"/>
        </w:rPr>
        <w:t xml:space="preserve"> and we need not restrict it in any way</w:t>
      </w:r>
      <w:r w:rsidR="001D21C8">
        <w:rPr>
          <w:lang w:val="en-GB" w:eastAsia="x-none"/>
        </w:rPr>
        <w:t xml:space="preserve">. </w:t>
      </w:r>
    </w:p>
    <w:p w14:paraId="4CF2A5B4" w14:textId="04C9230F" w:rsidR="00C67041" w:rsidRPr="00A87DFE" w:rsidRDefault="00EA3AEE" w:rsidP="00C67041">
      <w:pPr>
        <w:pStyle w:val="Proposal"/>
        <w:numPr>
          <w:ilvl w:val="0"/>
          <w:numId w:val="33"/>
        </w:numPr>
      </w:pPr>
      <w:r>
        <w:t xml:space="preserve">For scenario 1, SRB1 and SRB2 can be configured on different paths from one another up to gNB implementation. </w:t>
      </w:r>
    </w:p>
    <w:p w14:paraId="3CECB0A2" w14:textId="16F9DD2E" w:rsidR="0084542E" w:rsidRDefault="001E7AB8" w:rsidP="002E16DE">
      <w:pPr>
        <w:pStyle w:val="Proposal"/>
      </w:pPr>
      <w:r>
        <w:t xml:space="preserve">For scenario 2, </w:t>
      </w:r>
      <w:r w:rsidR="00E47009">
        <w:t xml:space="preserve">both SRB1 and SRB2 </w:t>
      </w:r>
      <w:r w:rsidR="00632EA0">
        <w:t xml:space="preserve">are configured </w:t>
      </w:r>
      <w:r w:rsidR="00CC5574">
        <w:t xml:space="preserve">only </w:t>
      </w:r>
      <w:r w:rsidR="00E47009">
        <w:t xml:space="preserve">on the direct path </w:t>
      </w:r>
      <w:r w:rsidR="00F941FD">
        <w:t xml:space="preserve">(i.e. serving cell path) </w:t>
      </w:r>
      <w:r w:rsidR="003016B5">
        <w:t>when duplication is not configured</w:t>
      </w:r>
      <w:r w:rsidR="00E47009">
        <w:t xml:space="preserve">. </w:t>
      </w:r>
      <w:r w:rsidR="003016B5">
        <w:t>I</w:t>
      </w:r>
      <w:r w:rsidR="008511BD">
        <w:t>f</w:t>
      </w:r>
      <w:r w:rsidR="0087512C">
        <w:t xml:space="preserve"> duplication is configured and </w:t>
      </w:r>
      <w:r w:rsidR="00E757A5">
        <w:t xml:space="preserve">split </w:t>
      </w:r>
      <w:r w:rsidR="0087512C">
        <w:t xml:space="preserve">SRB </w:t>
      </w:r>
      <w:r w:rsidR="00E757A5">
        <w:t>is</w:t>
      </w:r>
      <w:r w:rsidR="0087512C">
        <w:t xml:space="preserve"> allowed on both paths</w:t>
      </w:r>
      <w:r w:rsidR="003B2B2B">
        <w:t xml:space="preserve">, </w:t>
      </w:r>
      <w:r w:rsidR="007821CB">
        <w:t>then if</w:t>
      </w:r>
      <w:r w:rsidR="003B2B2B">
        <w:t xml:space="preserve"> RLF occurs </w:t>
      </w:r>
      <w:r w:rsidR="007821CB">
        <w:t>on the</w:t>
      </w:r>
      <w:r w:rsidR="003B2B2B">
        <w:t xml:space="preserve"> direct path, </w:t>
      </w:r>
      <w:r w:rsidR="0087512C">
        <w:t xml:space="preserve">the behaviour needs to be </w:t>
      </w:r>
      <w:r w:rsidR="00CF155F">
        <w:t xml:space="preserve">handled </w:t>
      </w:r>
      <w:r w:rsidR="00170CC5">
        <w:t>correspondingly</w:t>
      </w:r>
      <w:r w:rsidR="0087512C">
        <w:t xml:space="preserve">. </w:t>
      </w:r>
    </w:p>
    <w:p w14:paraId="7385E960" w14:textId="5B776302" w:rsidR="0084542E" w:rsidRDefault="0084542E" w:rsidP="002E16DE">
      <w:pPr>
        <w:pStyle w:val="Proposal"/>
        <w:numPr>
          <w:ilvl w:val="0"/>
          <w:numId w:val="33"/>
        </w:numPr>
      </w:pPr>
      <w:bookmarkStart w:id="2" w:name="_Hlk118374885"/>
      <w:r w:rsidRPr="00005FC1">
        <w:t>For scenario</w:t>
      </w:r>
      <w:r>
        <w:t xml:space="preserve"> 2, SRB1 and SRB2 </w:t>
      </w:r>
      <w:r w:rsidR="00804E54">
        <w:t>can only be configured on the direct path i.e. they cannot be configured on both path</w:t>
      </w:r>
      <w:r w:rsidR="00903375">
        <w:t>s</w:t>
      </w:r>
      <w:r w:rsidR="00804E54">
        <w:t xml:space="preserve">. </w:t>
      </w:r>
    </w:p>
    <w:p w14:paraId="4256FD2D" w14:textId="1224C304" w:rsidR="0097541B" w:rsidRPr="00164BBC" w:rsidRDefault="0097541B" w:rsidP="00776C2C">
      <w:pPr>
        <w:pStyle w:val="Heading4"/>
        <w:rPr>
          <w:rFonts w:ascii="Arial" w:hAnsi="Arial" w:cs="Arial"/>
          <w:b w:val="0"/>
          <w:bCs w:val="0"/>
          <w:sz w:val="24"/>
          <w:szCs w:val="24"/>
          <w:lang w:val="en-US"/>
        </w:rPr>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2"/>
      <w:bookmarkEnd w:id="3"/>
      <w:bookmarkEnd w:id="4"/>
      <w:bookmarkEnd w:id="5"/>
      <w:bookmarkEnd w:id="6"/>
      <w:bookmarkEnd w:id="7"/>
      <w:bookmarkEnd w:id="8"/>
      <w:bookmarkEnd w:id="9"/>
      <w:bookmarkEnd w:id="10"/>
      <w:r w:rsidRPr="00164BBC">
        <w:rPr>
          <w:rFonts w:ascii="Arial" w:hAnsi="Arial" w:cs="Arial"/>
          <w:b w:val="0"/>
          <w:bCs w:val="0"/>
          <w:sz w:val="24"/>
          <w:szCs w:val="24"/>
          <w:lang w:val="en-US"/>
        </w:rPr>
        <w:t xml:space="preserve">Primary path </w:t>
      </w:r>
      <w:r w:rsidR="0037157F" w:rsidRPr="00164BBC">
        <w:rPr>
          <w:rFonts w:ascii="Arial" w:hAnsi="Arial" w:cs="Arial"/>
          <w:b w:val="0"/>
          <w:bCs w:val="0"/>
          <w:sz w:val="24"/>
          <w:szCs w:val="24"/>
          <w:lang w:val="en-US"/>
        </w:rPr>
        <w:t>and split SRB support</w:t>
      </w:r>
    </w:p>
    <w:p w14:paraId="20457117" w14:textId="3FFFB5C3" w:rsidR="00ED4757" w:rsidRPr="00A87DFE" w:rsidRDefault="00F93EEC" w:rsidP="00ED4757">
      <w:r>
        <w:rPr>
          <w:lang w:val="en-GB" w:eastAsia="x-none"/>
        </w:rPr>
        <w:t xml:space="preserve">Many companies seem to prefer the concept of primary path </w:t>
      </w:r>
      <w:r w:rsidR="00CB54AF">
        <w:rPr>
          <w:lang w:val="en-GB" w:eastAsia="x-none"/>
        </w:rPr>
        <w:t>for control plane</w:t>
      </w:r>
      <w:r w:rsidR="00D06A53">
        <w:rPr>
          <w:lang w:val="en-GB" w:eastAsia="x-none"/>
        </w:rPr>
        <w:t xml:space="preserve"> as per email discussion </w:t>
      </w:r>
      <w:r w:rsidR="00803EE8">
        <w:rPr>
          <w:lang w:val="en-GB" w:eastAsia="x-none"/>
        </w:rPr>
        <w:t xml:space="preserve">RAN2 119e#408 wherein the </w:t>
      </w:r>
      <w:r w:rsidR="007B0B50">
        <w:rPr>
          <w:lang w:val="en-GB" w:eastAsia="x-none"/>
        </w:rPr>
        <w:t xml:space="preserve">path of initial connection establishment or path of re-establishment is </w:t>
      </w:r>
      <w:r w:rsidR="00DB377F">
        <w:rPr>
          <w:lang w:val="en-GB" w:eastAsia="x-none"/>
        </w:rPr>
        <w:t xml:space="preserve">proposed to be </w:t>
      </w:r>
      <w:r w:rsidR="007B0B50">
        <w:rPr>
          <w:lang w:val="en-GB" w:eastAsia="x-none"/>
        </w:rPr>
        <w:t xml:space="preserve">considered as primary path. It is also preferred that gNB is able to configure which path is chosen as the primary path. While there is much debate about </w:t>
      </w:r>
      <w:r w:rsidR="00FB2CFC">
        <w:rPr>
          <w:lang w:val="en-GB" w:eastAsia="x-none"/>
        </w:rPr>
        <w:t xml:space="preserve">changing the terminology (to not clash with existing </w:t>
      </w:r>
      <w:r w:rsidR="00FB2CFC" w:rsidRPr="002E16DE">
        <w:rPr>
          <w:i/>
          <w:iCs/>
          <w:lang w:val="en-GB" w:eastAsia="x-none"/>
        </w:rPr>
        <w:t>primaryPath</w:t>
      </w:r>
      <w:r w:rsidR="00FB2CFC">
        <w:rPr>
          <w:lang w:val="en-GB" w:eastAsia="x-none"/>
        </w:rPr>
        <w:t xml:space="preserve"> </w:t>
      </w:r>
      <w:r w:rsidR="00DB43F4">
        <w:rPr>
          <w:lang w:val="en-GB" w:eastAsia="x-none"/>
        </w:rPr>
        <w:t xml:space="preserve">term </w:t>
      </w:r>
      <w:r w:rsidR="00FB2CFC">
        <w:rPr>
          <w:lang w:val="en-GB" w:eastAsia="x-none"/>
        </w:rPr>
        <w:t xml:space="preserve">in DC/CA), there is majority view to support it as it will be convenient to define the path remote UE </w:t>
      </w:r>
      <w:r w:rsidR="001E4EF7">
        <w:rPr>
          <w:lang w:val="en-GB" w:eastAsia="x-none"/>
        </w:rPr>
        <w:t>has to use under certain conditions. However, we still think that the motivation for setting a primary path is not crystal clear a</w:t>
      </w:r>
      <w:r w:rsidR="00FA2CB0">
        <w:rPr>
          <w:lang w:val="en-GB" w:eastAsia="x-none"/>
        </w:rPr>
        <w:t>s the gNB can provide necessary configuration for direct, indirect and split bearer correspondingly to enable remote UE’s operation in multi-path</w:t>
      </w:r>
      <w:r w:rsidR="008C7FAF">
        <w:rPr>
          <w:lang w:val="en-GB" w:eastAsia="x-none"/>
        </w:rPr>
        <w:t xml:space="preserve"> for both scenario 1 and scenario 2</w:t>
      </w:r>
      <w:r w:rsidR="00FA2CB0">
        <w:rPr>
          <w:lang w:val="en-GB" w:eastAsia="x-none"/>
        </w:rPr>
        <w:t xml:space="preserve">. </w:t>
      </w:r>
      <w:r w:rsidR="008C7FAF">
        <w:rPr>
          <w:lang w:val="en-GB" w:eastAsia="x-none"/>
        </w:rPr>
        <w:t xml:space="preserve">The only advantage it </w:t>
      </w:r>
      <w:r w:rsidR="0027455F">
        <w:rPr>
          <w:lang w:val="en-GB" w:eastAsia="x-none"/>
        </w:rPr>
        <w:t xml:space="preserve">seems to bring is to make </w:t>
      </w:r>
      <w:r w:rsidR="00CD195A">
        <w:rPr>
          <w:lang w:val="en-GB" w:eastAsia="x-none"/>
        </w:rPr>
        <w:t xml:space="preserve">it easier to understand which path </w:t>
      </w:r>
      <w:r w:rsidR="008F42EA">
        <w:rPr>
          <w:lang w:val="en-GB" w:eastAsia="x-none"/>
        </w:rPr>
        <w:t xml:space="preserve">is applicable for </w:t>
      </w:r>
      <w:r w:rsidR="004E1FBC">
        <w:rPr>
          <w:lang w:val="en-GB" w:eastAsia="x-none"/>
        </w:rPr>
        <w:t xml:space="preserve">recovery or </w:t>
      </w:r>
      <w:r w:rsidR="00C728F6">
        <w:rPr>
          <w:lang w:val="en-GB" w:eastAsia="x-none"/>
        </w:rPr>
        <w:t xml:space="preserve">obtaining </w:t>
      </w:r>
      <w:r w:rsidR="004E1FBC">
        <w:rPr>
          <w:lang w:val="en-GB" w:eastAsia="x-none"/>
        </w:rPr>
        <w:t>SI</w:t>
      </w:r>
      <w:r w:rsidR="00C728F6">
        <w:rPr>
          <w:lang w:val="en-GB" w:eastAsia="x-none"/>
        </w:rPr>
        <w:t xml:space="preserve"> </w:t>
      </w:r>
      <w:r w:rsidR="005D30EE">
        <w:rPr>
          <w:lang w:val="en-GB" w:eastAsia="x-none"/>
        </w:rPr>
        <w:t>but</w:t>
      </w:r>
      <w:r w:rsidR="00C728F6">
        <w:rPr>
          <w:lang w:val="en-GB" w:eastAsia="x-none"/>
        </w:rPr>
        <w:t xml:space="preserve"> nothing is broken with</w:t>
      </w:r>
      <w:r w:rsidR="005D30EE">
        <w:rPr>
          <w:lang w:val="en-GB" w:eastAsia="x-none"/>
        </w:rPr>
        <w:t>out</w:t>
      </w:r>
      <w:r w:rsidR="00C728F6">
        <w:rPr>
          <w:lang w:val="en-GB" w:eastAsia="x-none"/>
        </w:rPr>
        <w:t xml:space="preserve"> such terminology. </w:t>
      </w:r>
    </w:p>
    <w:p w14:paraId="0EB3F16A" w14:textId="476FC468" w:rsidR="00C62D79" w:rsidRDefault="000E63EB" w:rsidP="002E16DE">
      <w:pPr>
        <w:pStyle w:val="observ"/>
        <w:tabs>
          <w:tab w:val="left" w:pos="90"/>
          <w:tab w:val="left" w:pos="180"/>
          <w:tab w:val="left" w:pos="360"/>
          <w:tab w:val="left" w:pos="450"/>
          <w:tab w:val="left" w:pos="540"/>
        </w:tabs>
        <w:ind w:left="90" w:hanging="90"/>
      </w:pPr>
      <w:bookmarkStart w:id="11" w:name="_Toc115374642"/>
      <w:bookmarkStart w:id="12" w:name="_Toc115375745"/>
      <w:bookmarkStart w:id="13" w:name="_Toc115295822"/>
      <w:bookmarkStart w:id="14" w:name="_Toc115295841"/>
      <w:r>
        <w:t xml:space="preserve">Multi-path configuration for scenario 1 and scenario 2 is up to gNB </w:t>
      </w:r>
      <w:r w:rsidR="00C81E09">
        <w:t xml:space="preserve">configuration and the concept of primary path seems </w:t>
      </w:r>
      <w:r w:rsidR="000E2015">
        <w:t>un</w:t>
      </w:r>
      <w:r w:rsidR="00C81E09">
        <w:t xml:space="preserve">necessary. </w:t>
      </w:r>
    </w:p>
    <w:p w14:paraId="10B44E85" w14:textId="5407823B" w:rsidR="00722AD2" w:rsidRPr="00C62D79" w:rsidRDefault="007230B4" w:rsidP="00722AD2">
      <w:pPr>
        <w:pStyle w:val="Proposal"/>
      </w:pPr>
      <w:r>
        <w:t xml:space="preserve">For the case of split SRB, all the companies seem to agree to support it for scenario 1, while </w:t>
      </w:r>
      <w:r w:rsidR="00103263">
        <w:t xml:space="preserve">there are a few concerns of supporting it for scenario 2. We think that it can be considered with some restrictions. </w:t>
      </w:r>
    </w:p>
    <w:p w14:paraId="7035068D" w14:textId="25B6B371" w:rsidR="00722AD2" w:rsidRPr="00A87DFE" w:rsidRDefault="00722AD2" w:rsidP="00722AD2">
      <w:pPr>
        <w:pStyle w:val="Proposal"/>
        <w:numPr>
          <w:ilvl w:val="0"/>
          <w:numId w:val="33"/>
        </w:numPr>
        <w:rPr>
          <w:b/>
          <w:bCs/>
        </w:rPr>
      </w:pPr>
      <w:r w:rsidRPr="00A87DFE">
        <w:lastRenderedPageBreak/>
        <w:t xml:space="preserve">In scenario 1, </w:t>
      </w:r>
      <w:r w:rsidR="00917247">
        <w:t>multi-path split bearer is</w:t>
      </w:r>
      <w:r w:rsidRPr="00A87DFE">
        <w:t xml:space="preserve"> supported</w:t>
      </w:r>
      <w:r w:rsidR="00917247">
        <w:t xml:space="preserve"> for SRB1 and SRB2</w:t>
      </w:r>
      <w:r w:rsidRPr="00A87DFE">
        <w:t>.</w:t>
      </w:r>
      <w:r w:rsidR="00917247">
        <w:t xml:space="preserve"> </w:t>
      </w:r>
      <w:r w:rsidR="00F7100F">
        <w:t>Support for SRB4 can be concluded during WI phase.</w:t>
      </w:r>
      <w:r w:rsidRPr="00A87DFE">
        <w:t xml:space="preserve"> </w:t>
      </w:r>
    </w:p>
    <w:p w14:paraId="6F39A2FD" w14:textId="1875CB81" w:rsidR="00722AD2" w:rsidRDefault="00F7100F" w:rsidP="00C81E09">
      <w:pPr>
        <w:pStyle w:val="Proposal"/>
      </w:pPr>
      <w:r>
        <w:t xml:space="preserve">For scenario 2, the concern is what happens if there is RLF over the direct path. </w:t>
      </w:r>
      <w:r w:rsidR="007F4DC1">
        <w:t xml:space="preserve">Do we allow SRB </w:t>
      </w:r>
      <w:r w:rsidR="0037157F">
        <w:t xml:space="preserve">transmission </w:t>
      </w:r>
      <w:r w:rsidR="003D22B7">
        <w:t>over indirect path unt</w:t>
      </w:r>
      <w:r w:rsidR="0037157F">
        <w:t>il the direct path is re-established/recovered</w:t>
      </w:r>
      <w:r w:rsidR="003D22B7">
        <w:t>? T</w:t>
      </w:r>
      <w:r w:rsidR="0037157F">
        <w:t xml:space="preserve">his </w:t>
      </w:r>
      <w:r w:rsidR="003D22B7">
        <w:t>needs to</w:t>
      </w:r>
      <w:r w:rsidR="0037157F">
        <w:t xml:space="preserve"> be handled by gNB configuration. Since the </w:t>
      </w:r>
      <w:r w:rsidR="003D22B7">
        <w:t>r</w:t>
      </w:r>
      <w:r w:rsidR="0037157F">
        <w:t xml:space="preserve">emote UE and relay UE will be in close proximity, direct path RLF occurring only for Remote UE is a corner case and it is not necessary </w:t>
      </w:r>
      <w:r w:rsidR="003D22B7">
        <w:t xml:space="preserve">for the remote UE </w:t>
      </w:r>
      <w:r w:rsidR="0037157F">
        <w:t xml:space="preserve">to provide failure information over the indirect path. In summary, for the case of duplication, the behaviour when direct path RLF is encountered should be different than </w:t>
      </w:r>
      <w:r w:rsidR="00FE2D80">
        <w:t>legacy M</w:t>
      </w:r>
      <w:r w:rsidR="0037157F">
        <w:t>CG failure where split SRB1 is supported over SCG.</w:t>
      </w:r>
    </w:p>
    <w:p w14:paraId="47B5E0DD" w14:textId="6E7E0294" w:rsidR="00FE2D80" w:rsidRDefault="00403747" w:rsidP="002E16DE">
      <w:pPr>
        <w:pStyle w:val="Proposal"/>
        <w:numPr>
          <w:ilvl w:val="0"/>
          <w:numId w:val="33"/>
        </w:numPr>
      </w:pPr>
      <w:r>
        <w:t>In</w:t>
      </w:r>
      <w:r w:rsidR="00FE1AA6">
        <w:t xml:space="preserve"> scenario 2,</w:t>
      </w:r>
      <w:r w:rsidR="000F52FE">
        <w:t xml:space="preserve"> </w:t>
      </w:r>
      <w:r>
        <w:t>multi-path split bearer is supported for SRB1 and SRB2</w:t>
      </w:r>
      <w:r w:rsidR="00570386">
        <w:t xml:space="preserve"> to enable duplication</w:t>
      </w:r>
      <w:r w:rsidR="005A0759">
        <w:t>.</w:t>
      </w:r>
      <w:r w:rsidR="005B3125">
        <w:t xml:space="preserve"> </w:t>
      </w:r>
      <w:r w:rsidR="00DA7F5D">
        <w:t xml:space="preserve">If direct path RLF is detected, </w:t>
      </w:r>
      <w:r w:rsidR="005670AE">
        <w:t>SRB</w:t>
      </w:r>
      <w:r w:rsidR="00C63F11">
        <w:t>1 and SRB2</w:t>
      </w:r>
      <w:r w:rsidR="005670AE">
        <w:t xml:space="preserve"> </w:t>
      </w:r>
      <w:r w:rsidR="00C63F11">
        <w:t>are</w:t>
      </w:r>
      <w:r w:rsidR="005670AE">
        <w:t xml:space="preserve"> suspended</w:t>
      </w:r>
      <w:r w:rsidR="00C63F11">
        <w:t xml:space="preserve"> until </w:t>
      </w:r>
      <w:r w:rsidR="0048028B">
        <w:t>direct path</w:t>
      </w:r>
      <w:r w:rsidR="003E48C4">
        <w:t xml:space="preserve"> is re</w:t>
      </w:r>
      <w:r w:rsidR="005C2640">
        <w:t>-</w:t>
      </w:r>
      <w:r w:rsidR="003E48C4">
        <w:t>established</w:t>
      </w:r>
      <w:r w:rsidR="005670AE">
        <w:t xml:space="preserve">. </w:t>
      </w:r>
      <w:r w:rsidR="005A0759">
        <w:t xml:space="preserve"> </w:t>
      </w:r>
      <w:r>
        <w:t xml:space="preserve"> </w:t>
      </w:r>
    </w:p>
    <w:p w14:paraId="523058C3" w14:textId="77777777" w:rsidR="00684BBC" w:rsidRPr="009B024B" w:rsidRDefault="00684BBC" w:rsidP="00684BBC">
      <w:pPr>
        <w:rPr>
          <w:lang w:val="en-GB" w:eastAsia="x-none"/>
        </w:rPr>
      </w:pPr>
      <w:r w:rsidRPr="009B024B">
        <w:rPr>
          <w:lang w:val="en-GB" w:eastAsia="x-none"/>
        </w:rPr>
        <w:t xml:space="preserve">At the same time, which path is used in the downlink when duplication is not configured for a given bearer, is left to gNB implementation. </w:t>
      </w:r>
    </w:p>
    <w:p w14:paraId="6388DBC0" w14:textId="70BD11DF" w:rsidR="00684BBC" w:rsidRDefault="00684BBC" w:rsidP="002E16DE">
      <w:pPr>
        <w:pStyle w:val="Proposal"/>
        <w:numPr>
          <w:ilvl w:val="0"/>
          <w:numId w:val="33"/>
        </w:numPr>
      </w:pPr>
      <w:r w:rsidRPr="009B024B">
        <w:t xml:space="preserve">For DL data transmission, when </w:t>
      </w:r>
      <w:r w:rsidR="008B286D">
        <w:t>multi-path</w:t>
      </w:r>
      <w:r w:rsidRPr="009B024B">
        <w:t xml:space="preserve"> is enabled </w:t>
      </w:r>
      <w:r w:rsidR="00EC56E4" w:rsidRPr="00D3201D">
        <w:t>and duplication is not enabled</w:t>
      </w:r>
      <w:r w:rsidR="00EC56E4" w:rsidRPr="00EC56E4">
        <w:t xml:space="preserve"> </w:t>
      </w:r>
      <w:r w:rsidRPr="002E16DE">
        <w:t>for a Remote UE</w:t>
      </w:r>
      <w:r w:rsidR="00982B09">
        <w:t>,</w:t>
      </w:r>
      <w:r w:rsidRPr="002E16DE">
        <w:t xml:space="preserve"> and </w:t>
      </w:r>
      <w:r w:rsidR="00982B09">
        <w:t xml:space="preserve">when </w:t>
      </w:r>
      <w:r w:rsidRPr="002E16DE">
        <w:t>both direct and indirect paths are available, it is up to network implementation to choose which of the two paths is used</w:t>
      </w:r>
      <w:r w:rsidR="006B37BC">
        <w:t>.</w:t>
      </w:r>
    </w:p>
    <w:bookmarkEnd w:id="11"/>
    <w:bookmarkEnd w:id="12"/>
    <w:bookmarkEnd w:id="13"/>
    <w:bookmarkEnd w:id="14"/>
    <w:p w14:paraId="398BEFCE" w14:textId="2A53EBF0" w:rsidR="00C60DF0" w:rsidRPr="00164BBC" w:rsidRDefault="00C60DF0" w:rsidP="00044161">
      <w:pPr>
        <w:pStyle w:val="Heading4"/>
        <w:rPr>
          <w:rFonts w:ascii="Arial" w:hAnsi="Arial" w:cs="Arial"/>
          <w:b w:val="0"/>
          <w:bCs w:val="0"/>
          <w:sz w:val="24"/>
          <w:szCs w:val="24"/>
          <w:lang w:val="en-US"/>
        </w:rPr>
      </w:pPr>
      <w:r w:rsidRPr="00164BBC">
        <w:rPr>
          <w:rFonts w:ascii="Arial" w:hAnsi="Arial" w:cs="Arial"/>
          <w:b w:val="0"/>
          <w:bCs w:val="0"/>
          <w:sz w:val="24"/>
          <w:szCs w:val="24"/>
          <w:lang w:val="en-US"/>
        </w:rPr>
        <w:t>Primary RLC entity support</w:t>
      </w:r>
    </w:p>
    <w:p w14:paraId="3BA342B9" w14:textId="70687826" w:rsidR="00C60DF0" w:rsidRDefault="00C60DF0" w:rsidP="002E16DE">
      <w:pPr>
        <w:overflowPunct/>
        <w:autoSpaceDE/>
        <w:autoSpaceDN/>
        <w:adjustRightInd/>
        <w:spacing w:after="0"/>
      </w:pPr>
      <w:r>
        <w:t xml:space="preserve">In the last RAN2 meeting 119bis-e, it was discussed whether and how to support primary RLC entity and control PDU submission </w:t>
      </w:r>
      <w:r w:rsidR="00CE64F6">
        <w:t>for scenario 1</w:t>
      </w:r>
      <w:r w:rsidR="00160455">
        <w:t xml:space="preserve"> (scenario 2 was not discussed online). </w:t>
      </w:r>
      <w:r w:rsidR="003D50F2">
        <w:t>In the related post 119e email discus</w:t>
      </w:r>
      <w:r w:rsidR="00B9301F">
        <w:t>s</w:t>
      </w:r>
      <w:r w:rsidR="00C95ADE">
        <w:t>ion</w:t>
      </w:r>
      <w:r w:rsidR="008D67F2">
        <w:t xml:space="preserve"> </w:t>
      </w:r>
      <w:r w:rsidR="00AE004F">
        <w:t>#408</w:t>
      </w:r>
      <w:r w:rsidR="00797CAC">
        <w:t xml:space="preserve">, majority companies </w:t>
      </w:r>
      <w:r w:rsidR="009674AB">
        <w:t xml:space="preserve">were of the view that </w:t>
      </w:r>
      <w:r w:rsidR="00754652">
        <w:t>t</w:t>
      </w:r>
      <w:r w:rsidR="00754652" w:rsidRPr="00754652">
        <w:t>he primary RLC entity of the MP split bearer for SRB is always configured on the primary path of the control plane</w:t>
      </w:r>
      <w:r w:rsidR="00754652">
        <w:t xml:space="preserve">. Our view, however, is that RAN2 </w:t>
      </w:r>
      <w:r w:rsidR="009E332B">
        <w:t xml:space="preserve">first needs to align on the definition and use of “primary path” in </w:t>
      </w:r>
      <w:r w:rsidR="008B286D">
        <w:t>multi-path</w:t>
      </w:r>
      <w:r w:rsidR="009E332B">
        <w:t xml:space="preserve"> context and can then discuss the association of the primary RLC entity to the direct or indirect path, where such association can be configured by the gNB. Another point raised by few companies was</w:t>
      </w:r>
      <w:r w:rsidR="00560E7A">
        <w:t xml:space="preserve"> that upon detection of RLF on the primary path, the primary RLC entity of the MP split bearer for SRB can be reconfigured on the secondary path. </w:t>
      </w:r>
      <w:r w:rsidR="00E41BA5">
        <w:t xml:space="preserve">To address this aspect, for fast MCG recovery case, </w:t>
      </w:r>
      <w:r w:rsidR="00E41BA5" w:rsidRPr="002E16DE">
        <w:rPr>
          <w:i/>
          <w:iCs/>
        </w:rPr>
        <w:t>primaryPath</w:t>
      </w:r>
      <w:r w:rsidR="00E41BA5">
        <w:t xml:space="preserve"> is changed to SCG by RRC procedure in </w:t>
      </w:r>
      <w:r w:rsidR="00E41BA5">
        <w:rPr>
          <w:rFonts w:ascii="TimesNewRomanPS-ItalicMT" w:hAnsi="TimesNewRomanPS-ItalicMT"/>
          <w:i/>
          <w:iCs/>
          <w:color w:val="000000"/>
        </w:rPr>
        <w:t>Section 5.7.3b.4</w:t>
      </w:r>
      <w:r w:rsidR="00FB3964">
        <w:rPr>
          <w:rFonts w:ascii="TimesNewRomanPS-ItalicMT" w:hAnsi="TimesNewRomanPS-ItalicMT"/>
          <w:i/>
          <w:iCs/>
          <w:color w:val="000000"/>
        </w:rPr>
        <w:t xml:space="preserve"> </w:t>
      </w:r>
      <w:r w:rsidR="00FB3964">
        <w:rPr>
          <w:rFonts w:ascii="TimesNewRomanPS-ItalicMT" w:hAnsi="TimesNewRomanPS-ItalicMT"/>
          <w:color w:val="000000"/>
        </w:rPr>
        <w:t>in TS 38.331</w:t>
      </w:r>
      <w:r w:rsidR="00043B84">
        <w:rPr>
          <w:rFonts w:ascii="TimesNewRomanPS-ItalicMT" w:hAnsi="TimesNewRomanPS-ItalicMT"/>
          <w:color w:val="000000"/>
        </w:rPr>
        <w:t xml:space="preserve">, that is, </w:t>
      </w:r>
      <w:r w:rsidR="00E41BA5">
        <w:t xml:space="preserve">RLF case can be handled </w:t>
      </w:r>
      <w:r w:rsidR="00CB3EE0">
        <w:t>even without this definition of primary RLC entity</w:t>
      </w:r>
      <w:r w:rsidR="00E41BA5">
        <w:t>.</w:t>
      </w:r>
      <w:r w:rsidR="00CB3EE0">
        <w:t xml:space="preserve"> </w:t>
      </w:r>
      <w:r w:rsidR="008054E7">
        <w:t xml:space="preserve">Regarding the open aspect on control PDU submission, that is, whether it is submitted to only the primary RLC entity or both </w:t>
      </w:r>
      <w:r w:rsidR="004963FC">
        <w:t>primary and secondary RLC entities</w:t>
      </w:r>
      <w:r w:rsidR="003E653F">
        <w:t xml:space="preserve">. In legacy operation, </w:t>
      </w:r>
      <w:r w:rsidR="003E653F" w:rsidRPr="003E653F">
        <w:rPr>
          <w:rFonts w:ascii="TimesNewRomanPSMT" w:hAnsi="TimesNewRomanPSMT"/>
          <w:color w:val="000000"/>
        </w:rPr>
        <w:t>PDCP control PDUs are not duplicated and always submitted to the primary RLC entity</w:t>
      </w:r>
      <w:r w:rsidR="003E653F">
        <w:t xml:space="preserve">. For the case of MP, we don’t think it is required to make an exception to submit control PDUs to both paths, </w:t>
      </w:r>
      <w:r w:rsidR="00F73407">
        <w:t xml:space="preserve">however, it can be </w:t>
      </w:r>
      <w:r w:rsidR="00CD2DBE">
        <w:t>decided</w:t>
      </w:r>
      <w:r w:rsidR="00F73407">
        <w:t xml:space="preserve"> in RAN2 </w:t>
      </w:r>
      <w:r w:rsidR="00E723F8">
        <w:t xml:space="preserve">which of the two paths carries the </w:t>
      </w:r>
      <w:r w:rsidR="008F40DB">
        <w:t>control PDUs</w:t>
      </w:r>
      <w:r w:rsidR="009C009E">
        <w:t xml:space="preserve">, this could be e.g the </w:t>
      </w:r>
      <w:r w:rsidR="009C009E">
        <w:rPr>
          <w:lang w:val="en-GB" w:eastAsia="x-none"/>
        </w:rPr>
        <w:t>same/serving cell path or the direct path</w:t>
      </w:r>
      <w:r w:rsidR="008F40DB">
        <w:t xml:space="preserve">. </w:t>
      </w:r>
      <w:r w:rsidR="00443CB7">
        <w:t xml:space="preserve"> </w:t>
      </w:r>
      <w:r w:rsidR="004963FC">
        <w:t xml:space="preserve"> </w:t>
      </w:r>
    </w:p>
    <w:p w14:paraId="1B75F71E" w14:textId="77777777" w:rsidR="009C009E" w:rsidRDefault="009C009E" w:rsidP="00043B84">
      <w:pPr>
        <w:overflowPunct/>
        <w:autoSpaceDE/>
        <w:autoSpaceDN/>
        <w:adjustRightInd/>
        <w:spacing w:after="0"/>
      </w:pPr>
    </w:p>
    <w:p w14:paraId="793F2D3C" w14:textId="34BED883" w:rsidR="001B4282" w:rsidRDefault="00E62375" w:rsidP="002E16DE">
      <w:pPr>
        <w:pStyle w:val="Proposal"/>
        <w:numPr>
          <w:ilvl w:val="0"/>
          <w:numId w:val="33"/>
        </w:numPr>
      </w:pPr>
      <w:r>
        <w:t xml:space="preserve">RAN2 to </w:t>
      </w:r>
      <w:r w:rsidR="001646F9">
        <w:t>conclude</w:t>
      </w:r>
      <w:r>
        <w:t xml:space="preserve"> on the definition (if any) of “primary path”</w:t>
      </w:r>
      <w:r w:rsidR="001B4282">
        <w:t xml:space="preserve"> before defining primary RLC entity.</w:t>
      </w:r>
    </w:p>
    <w:p w14:paraId="3E7A5ADE" w14:textId="7EF66BB5" w:rsidR="001B4282" w:rsidRDefault="007A1A8F" w:rsidP="002E16DE">
      <w:pPr>
        <w:pStyle w:val="Proposal"/>
        <w:numPr>
          <w:ilvl w:val="0"/>
          <w:numId w:val="33"/>
        </w:numPr>
      </w:pPr>
      <w:r>
        <w:t xml:space="preserve">Similar to legacy, RAN2 agrees that duplication of control PDUs is not needed. </w:t>
      </w:r>
      <w:r w:rsidR="006A3BD5">
        <w:t>gNB can configure which path carries the control PDUs e.g the same/serving cell path or the direct path.</w:t>
      </w:r>
    </w:p>
    <w:p w14:paraId="4135B90D" w14:textId="790231DD" w:rsidR="0030060D" w:rsidRPr="00164BBC" w:rsidRDefault="0030060D" w:rsidP="00776C2C">
      <w:pPr>
        <w:pStyle w:val="Heading4"/>
        <w:rPr>
          <w:rFonts w:ascii="Arial" w:hAnsi="Arial" w:cs="Arial"/>
          <w:b w:val="0"/>
          <w:bCs w:val="0"/>
          <w:sz w:val="24"/>
          <w:szCs w:val="24"/>
          <w:lang w:val="en-US"/>
        </w:rPr>
      </w:pPr>
      <w:r w:rsidRPr="00164BBC">
        <w:rPr>
          <w:rFonts w:ascii="Arial" w:hAnsi="Arial" w:cs="Arial"/>
          <w:b w:val="0"/>
          <w:bCs w:val="0"/>
          <w:sz w:val="24"/>
          <w:szCs w:val="24"/>
          <w:lang w:val="en-US"/>
        </w:rPr>
        <w:t>RLF and re-establishment</w:t>
      </w:r>
    </w:p>
    <w:p w14:paraId="02E0D018" w14:textId="347CB4DA" w:rsidR="00F26BEC" w:rsidRDefault="00F26BEC" w:rsidP="00F26BEC">
      <w:pPr>
        <w:rPr>
          <w:lang w:eastAsia="x-none"/>
        </w:rPr>
      </w:pPr>
      <w:r>
        <w:rPr>
          <w:lang w:eastAsia="x-none"/>
        </w:rPr>
        <w:t>When multi-path is configured, we need to discuss RLF handling and how the remote UE performs connection re-establishment. Based on email discussion #426 (RAN2#119bise), we agreed that for scenario 1 and scenario 2, legacy mechanism can be used for RLM over Uu link, and SL RLF detection for PC5 link in scenario 1. In addition to SRB configuration (i.e. whether it uses direct/indirect/both</w:t>
      </w:r>
      <w:r w:rsidR="000E5FB5">
        <w:rPr>
          <w:lang w:eastAsia="x-none"/>
        </w:rPr>
        <w:t xml:space="preserve"> paths</w:t>
      </w:r>
      <w:r>
        <w:rPr>
          <w:lang w:eastAsia="x-none"/>
        </w:rPr>
        <w:t xml:space="preserve">), </w:t>
      </w:r>
      <w:r w:rsidR="00FE547E">
        <w:rPr>
          <w:lang w:eastAsia="x-none"/>
        </w:rPr>
        <w:t xml:space="preserve">the </w:t>
      </w:r>
      <w:r>
        <w:rPr>
          <w:lang w:eastAsia="x-none"/>
        </w:rPr>
        <w:t xml:space="preserve">gNB can also indicate for which path RLF recovery is enabled and which path is used for connection re-establishment. </w:t>
      </w:r>
    </w:p>
    <w:p w14:paraId="059BE869" w14:textId="04D89C30" w:rsidR="00F26BEC" w:rsidRPr="00A87DFE" w:rsidRDefault="00F26BEC" w:rsidP="00F26BEC">
      <w:pPr>
        <w:pStyle w:val="Proposal"/>
        <w:numPr>
          <w:ilvl w:val="0"/>
          <w:numId w:val="33"/>
        </w:numPr>
        <w:rPr>
          <w:b/>
          <w:bCs/>
        </w:rPr>
      </w:pPr>
      <w:r w:rsidRPr="00A87DFE">
        <w:t xml:space="preserve">In scenario </w:t>
      </w:r>
      <w:r>
        <w:t>1</w:t>
      </w:r>
      <w:r w:rsidRPr="00A87DFE">
        <w:t>, gNB can configure</w:t>
      </w:r>
      <w:r w:rsidR="002513F9">
        <w:t xml:space="preserve"> </w:t>
      </w:r>
      <w:r>
        <w:t>a</w:t>
      </w:r>
      <w:r w:rsidRPr="00A87DFE">
        <w:t>) which path should be used for RLF</w:t>
      </w:r>
      <w:r>
        <w:t xml:space="preserve"> (direct/indirect/both)</w:t>
      </w:r>
      <w:r w:rsidRPr="00A87DFE">
        <w:t xml:space="preserve">, and </w:t>
      </w:r>
      <w:r>
        <w:t>b</w:t>
      </w:r>
      <w:r w:rsidRPr="00A87DFE">
        <w:t>) which path is used for RRC re-establishment upon failure</w:t>
      </w:r>
      <w:r w:rsidR="003E572D">
        <w:t xml:space="preserve"> of that path(s)</w:t>
      </w:r>
      <w:r w:rsidRPr="00A87DFE">
        <w:t xml:space="preserve"> regardless of which path (direct or indirect) is used for RRC connection establishment. </w:t>
      </w:r>
    </w:p>
    <w:p w14:paraId="492FC6C2" w14:textId="77777777" w:rsidR="00F26BEC" w:rsidRPr="00C84BCB" w:rsidRDefault="00F26BEC" w:rsidP="00F26BEC">
      <w:pPr>
        <w:pStyle w:val="Proposal"/>
        <w:numPr>
          <w:ilvl w:val="0"/>
          <w:numId w:val="33"/>
        </w:numPr>
        <w:rPr>
          <w:b/>
          <w:bCs/>
        </w:rPr>
      </w:pPr>
      <w:r w:rsidRPr="00A87DFE">
        <w:t xml:space="preserve">In scenario 2, </w:t>
      </w:r>
      <w:r>
        <w:t>direct path should be</w:t>
      </w:r>
      <w:r w:rsidRPr="00A87DFE">
        <w:t xml:space="preserve"> used for </w:t>
      </w:r>
      <w:r>
        <w:t xml:space="preserve">RLF detection and </w:t>
      </w:r>
      <w:r w:rsidRPr="00A87DFE">
        <w:t>re-establishment upon failure.</w:t>
      </w:r>
    </w:p>
    <w:p w14:paraId="48E8DD4E" w14:textId="77777777" w:rsidR="00F26BEC" w:rsidRPr="00C84BCB" w:rsidRDefault="00F26BEC" w:rsidP="00F26BEC">
      <w:pPr>
        <w:pStyle w:val="Proposal"/>
        <w:rPr>
          <w:b/>
          <w:bCs/>
        </w:rPr>
      </w:pPr>
      <w:r>
        <w:t>Assuming that the direct path is always available, if the UE-UE link fails in scenario 2, either the Remote UE or the Relay UE can inform the gNB about the failure to ensure that the corresponding configuration is released. The details can be discussed during WI phase.</w:t>
      </w:r>
    </w:p>
    <w:p w14:paraId="643FE92A" w14:textId="54569D9B" w:rsidR="00F26BEC" w:rsidRPr="002E16DE" w:rsidRDefault="00F26BEC" w:rsidP="002E16DE">
      <w:pPr>
        <w:pStyle w:val="Proposal"/>
        <w:numPr>
          <w:ilvl w:val="0"/>
          <w:numId w:val="33"/>
        </w:numPr>
      </w:pPr>
      <w:r w:rsidRPr="00C84BCB">
        <w:t xml:space="preserve">Upon UE-UE link failure in scenario 2, either remote UE or relay UE can inform the gNB to release indirect path configuration. </w:t>
      </w:r>
      <w:r>
        <w:t>Details can be decided during WI phase</w:t>
      </w:r>
    </w:p>
    <w:p w14:paraId="19FD2835" w14:textId="19E92518" w:rsidR="00CD4531" w:rsidRPr="00164BBC" w:rsidRDefault="00F26BEC" w:rsidP="00CD4531">
      <w:pPr>
        <w:pStyle w:val="Heading4"/>
        <w:rPr>
          <w:rFonts w:ascii="Arial" w:hAnsi="Arial" w:cs="Arial"/>
          <w:b w:val="0"/>
          <w:bCs w:val="0"/>
          <w:sz w:val="24"/>
          <w:szCs w:val="24"/>
          <w:lang w:val="en-US"/>
        </w:rPr>
      </w:pPr>
      <w:r w:rsidRPr="00164BBC">
        <w:rPr>
          <w:rFonts w:ascii="Arial" w:hAnsi="Arial" w:cs="Arial"/>
          <w:b w:val="0"/>
          <w:bCs w:val="0"/>
          <w:sz w:val="24"/>
          <w:szCs w:val="24"/>
          <w:lang w:val="en-US"/>
        </w:rPr>
        <w:t xml:space="preserve">Storing configuration during </w:t>
      </w:r>
      <w:r w:rsidR="005A4FFB" w:rsidRPr="00164BBC">
        <w:rPr>
          <w:rFonts w:ascii="Arial" w:hAnsi="Arial" w:cs="Arial"/>
          <w:b w:val="0"/>
          <w:bCs w:val="0"/>
          <w:sz w:val="24"/>
          <w:szCs w:val="24"/>
          <w:lang w:val="en-US"/>
        </w:rPr>
        <w:t xml:space="preserve">RRC </w:t>
      </w:r>
      <w:r w:rsidRPr="00164BBC">
        <w:rPr>
          <w:rFonts w:ascii="Arial" w:hAnsi="Arial" w:cs="Arial"/>
          <w:b w:val="0"/>
          <w:bCs w:val="0"/>
          <w:sz w:val="24"/>
          <w:szCs w:val="24"/>
          <w:lang w:val="en-US"/>
        </w:rPr>
        <w:t>Resume</w:t>
      </w:r>
    </w:p>
    <w:p w14:paraId="401A304F" w14:textId="6A4F8389" w:rsidR="00810959" w:rsidRPr="00005FC1" w:rsidRDefault="00810959" w:rsidP="002E16DE">
      <w:r>
        <w:rPr>
          <w:lang w:eastAsia="x-none"/>
        </w:rPr>
        <w:t xml:space="preserve">We have agreed that multi-path relay is not applicable for inactive </w:t>
      </w:r>
      <w:r w:rsidR="00FD026B">
        <w:rPr>
          <w:lang w:eastAsia="x-none"/>
        </w:rPr>
        <w:t>state</w:t>
      </w:r>
      <w:r w:rsidR="005309A9">
        <w:rPr>
          <w:lang w:eastAsia="x-none"/>
        </w:rPr>
        <w:t xml:space="preserve"> and </w:t>
      </w:r>
      <w:r w:rsidR="00DC2303">
        <w:rPr>
          <w:lang w:eastAsia="x-none"/>
        </w:rPr>
        <w:t xml:space="preserve">RRC </w:t>
      </w:r>
      <w:r w:rsidR="005309A9">
        <w:rPr>
          <w:lang w:eastAsia="x-none"/>
        </w:rPr>
        <w:t>Resume procedure,</w:t>
      </w:r>
      <w:r w:rsidR="00FD026B">
        <w:rPr>
          <w:lang w:eastAsia="x-none"/>
        </w:rPr>
        <w:t xml:space="preserve"> for both scenario 1 and scenario 2. </w:t>
      </w:r>
      <w:r w:rsidR="005309A9">
        <w:rPr>
          <w:lang w:eastAsia="x-none"/>
        </w:rPr>
        <w:t>The UEs store direct path configuration as per legacy operation</w:t>
      </w:r>
      <w:r w:rsidR="0031017F">
        <w:rPr>
          <w:lang w:eastAsia="x-none"/>
        </w:rPr>
        <w:t xml:space="preserve"> when entering inactive</w:t>
      </w:r>
      <w:r w:rsidR="005309A9">
        <w:rPr>
          <w:lang w:eastAsia="x-none"/>
        </w:rPr>
        <w:t>.</w:t>
      </w:r>
      <w:r w:rsidR="0031017F">
        <w:rPr>
          <w:lang w:eastAsia="x-none"/>
        </w:rPr>
        <w:t xml:space="preserve"> </w:t>
      </w:r>
      <w:r w:rsidR="00812F7A">
        <w:rPr>
          <w:lang w:eastAsia="x-none"/>
        </w:rPr>
        <w:t>However, it is not decided whether the UE can store indirect path configuration and resume directly into multi-path.</w:t>
      </w:r>
      <w:r w:rsidR="00812F7A">
        <w:rPr>
          <w:lang w:eastAsia="x-none"/>
        </w:rPr>
        <w:t xml:space="preserve"> </w:t>
      </w:r>
      <w:r w:rsidR="004F3597">
        <w:rPr>
          <w:lang w:eastAsia="x-none"/>
        </w:rPr>
        <w:t xml:space="preserve">RAN3 has </w:t>
      </w:r>
      <w:r w:rsidR="00751D3A">
        <w:rPr>
          <w:lang w:eastAsia="x-none"/>
        </w:rPr>
        <w:t xml:space="preserve">made a WA that both </w:t>
      </w:r>
      <w:r w:rsidR="00531755">
        <w:rPr>
          <w:lang w:eastAsia="x-none"/>
        </w:rPr>
        <w:t xml:space="preserve">direct path and indirect path cannot be configured </w:t>
      </w:r>
      <w:r w:rsidR="0095140F">
        <w:rPr>
          <w:lang w:eastAsia="x-none"/>
        </w:rPr>
        <w:t xml:space="preserve">for a remote UE simultaneously in this release. </w:t>
      </w:r>
      <w:r w:rsidR="007E3A70">
        <w:rPr>
          <w:lang w:eastAsia="x-none"/>
        </w:rPr>
        <w:t xml:space="preserve">At the same time, as per Rel-17, NR sidelink </w:t>
      </w:r>
      <w:r w:rsidR="004D17CB">
        <w:rPr>
          <w:lang w:eastAsia="x-none"/>
        </w:rPr>
        <w:t xml:space="preserve">communication </w:t>
      </w:r>
      <w:r w:rsidR="00152732">
        <w:rPr>
          <w:lang w:eastAsia="x-none"/>
        </w:rPr>
        <w:t xml:space="preserve">related configurations are not stored as part of the UE Inactive AS context when the UE enters RRC_INACTIVE as per </w:t>
      </w:r>
      <w:r w:rsidR="00152732">
        <w:rPr>
          <w:i/>
          <w:iCs/>
          <w:lang w:eastAsia="x-none"/>
        </w:rPr>
        <w:t>TS 38.331.</w:t>
      </w:r>
      <w:r w:rsidR="005309A9">
        <w:rPr>
          <w:lang w:eastAsia="x-none"/>
        </w:rPr>
        <w:t xml:space="preserve"> </w:t>
      </w:r>
      <w:r w:rsidR="00D024B8">
        <w:rPr>
          <w:lang w:eastAsia="x-none"/>
        </w:rPr>
        <w:t xml:space="preserve">It will be a lot of </w:t>
      </w:r>
      <w:r w:rsidR="00446D07">
        <w:rPr>
          <w:lang w:eastAsia="x-none"/>
        </w:rPr>
        <w:t xml:space="preserve">specification </w:t>
      </w:r>
      <w:r w:rsidR="00D024B8">
        <w:rPr>
          <w:lang w:eastAsia="x-none"/>
        </w:rPr>
        <w:t xml:space="preserve">impact </w:t>
      </w:r>
      <w:r w:rsidR="00446D07">
        <w:rPr>
          <w:lang w:eastAsia="x-none"/>
        </w:rPr>
        <w:t xml:space="preserve">to address storing of </w:t>
      </w:r>
      <w:r w:rsidR="0049754D">
        <w:rPr>
          <w:lang w:eastAsia="x-none"/>
        </w:rPr>
        <w:t xml:space="preserve">indirect path configuration </w:t>
      </w:r>
      <w:r w:rsidR="0053561C">
        <w:rPr>
          <w:lang w:eastAsia="x-none"/>
        </w:rPr>
        <w:t xml:space="preserve">including PC5 related configuration. </w:t>
      </w:r>
      <w:r w:rsidR="00152732">
        <w:rPr>
          <w:lang w:eastAsia="x-none"/>
        </w:rPr>
        <w:t xml:space="preserve">In summary, we think that in this release, </w:t>
      </w:r>
      <w:r w:rsidR="0053561C">
        <w:rPr>
          <w:lang w:eastAsia="x-none"/>
        </w:rPr>
        <w:t xml:space="preserve">we can agree that </w:t>
      </w:r>
      <w:r w:rsidR="000045A9">
        <w:rPr>
          <w:lang w:eastAsia="x-none"/>
        </w:rPr>
        <w:t>the remote UE cannot resume into multi-path</w:t>
      </w:r>
      <w:r w:rsidR="00787CB4">
        <w:rPr>
          <w:lang w:eastAsia="x-none"/>
        </w:rPr>
        <w:t xml:space="preserve"> </w:t>
      </w:r>
      <w:r w:rsidR="00152732">
        <w:rPr>
          <w:lang w:eastAsia="x-none"/>
        </w:rPr>
        <w:t>from inactive for both scenario 1 and scenario 2.</w:t>
      </w:r>
      <w:r w:rsidR="000045A9">
        <w:rPr>
          <w:lang w:eastAsia="x-none"/>
        </w:rPr>
        <w:t xml:space="preserve">  </w:t>
      </w:r>
    </w:p>
    <w:p w14:paraId="668E7AC7" w14:textId="563B8C69" w:rsidR="00E136DF" w:rsidRPr="002E16DE" w:rsidRDefault="00152732" w:rsidP="00C81E09">
      <w:pPr>
        <w:pStyle w:val="Proposal"/>
        <w:numPr>
          <w:ilvl w:val="0"/>
          <w:numId w:val="33"/>
        </w:numPr>
      </w:pPr>
      <w:r w:rsidRPr="002E16DE">
        <w:t>R</w:t>
      </w:r>
      <w:r w:rsidR="00E9618B" w:rsidRPr="002E16DE">
        <w:t xml:space="preserve">emote UE </w:t>
      </w:r>
      <w:r w:rsidR="00135E09" w:rsidRPr="002E16DE">
        <w:t xml:space="preserve">storing </w:t>
      </w:r>
      <w:r w:rsidR="006A79F8" w:rsidRPr="002E16DE">
        <w:t xml:space="preserve">indirect path </w:t>
      </w:r>
      <w:r w:rsidR="0027568D" w:rsidRPr="002E16DE">
        <w:t xml:space="preserve">configuration and </w:t>
      </w:r>
      <w:r w:rsidR="00E9618B" w:rsidRPr="002E16DE">
        <w:t>resum</w:t>
      </w:r>
      <w:r w:rsidR="00FA256D" w:rsidRPr="002E16DE">
        <w:t>ing</w:t>
      </w:r>
      <w:r w:rsidR="00E9618B" w:rsidRPr="002E16DE">
        <w:t xml:space="preserve"> </w:t>
      </w:r>
      <w:r w:rsidR="000B6C8E" w:rsidRPr="002E16DE">
        <w:t xml:space="preserve">directly </w:t>
      </w:r>
      <w:r w:rsidR="00E9618B" w:rsidRPr="002E16DE">
        <w:t>into multi-path configuration</w:t>
      </w:r>
      <w:r w:rsidR="00FA256D" w:rsidRPr="002E16DE">
        <w:t xml:space="preserve"> </w:t>
      </w:r>
      <w:r w:rsidR="000B6C8E" w:rsidRPr="002E16DE">
        <w:t>is not supported in this release</w:t>
      </w:r>
      <w:r w:rsidR="00410F47" w:rsidRPr="002E16DE">
        <w:t xml:space="preserve"> for both scenario 1 and scenario 2</w:t>
      </w:r>
      <w:r w:rsidR="0050360D" w:rsidRPr="002E16DE">
        <w:t xml:space="preserve">. </w:t>
      </w:r>
    </w:p>
    <w:p w14:paraId="4D55512D" w14:textId="2C0DF8B4" w:rsidR="00900B3F" w:rsidRPr="009B024B" w:rsidRDefault="005501CA" w:rsidP="00417E96">
      <w:pPr>
        <w:pStyle w:val="Heading3"/>
      </w:pPr>
      <w:r>
        <w:t xml:space="preserve"> </w:t>
      </w:r>
      <w:r w:rsidR="00C81E09" w:rsidRPr="00A87DFE">
        <w:t xml:space="preserve"> </w:t>
      </w:r>
      <w:r w:rsidR="001E7D3F" w:rsidRPr="009B024B">
        <w:t>Enabling</w:t>
      </w:r>
      <w:r w:rsidR="00900B3F" w:rsidRPr="009B024B">
        <w:t xml:space="preserve"> </w:t>
      </w:r>
      <w:r w:rsidR="008B286D">
        <w:t>multi-path</w:t>
      </w:r>
      <w:r w:rsidR="00900B3F" w:rsidRPr="009B024B">
        <w:t xml:space="preserve"> </w:t>
      </w:r>
      <w:r w:rsidR="007C3A7E" w:rsidRPr="009B024B">
        <w:t>for scenario 1</w:t>
      </w:r>
    </w:p>
    <w:p w14:paraId="18A1F0B7" w14:textId="01E2DE49" w:rsidR="007407EC" w:rsidRPr="009B024B" w:rsidRDefault="00DC46C4" w:rsidP="002E16DE">
      <w:pPr>
        <w:ind w:left="90"/>
        <w:jc w:val="both"/>
      </w:pPr>
      <w:r w:rsidRPr="009B024B">
        <w:rPr>
          <w:lang w:val="en-GB" w:eastAsia="x-none"/>
        </w:rPr>
        <w:t>For L2 U2N Relay based indirect path, t</w:t>
      </w:r>
      <w:r w:rsidR="007C6C74" w:rsidRPr="009B024B">
        <w:rPr>
          <w:lang w:val="en-GB" w:eastAsia="x-none"/>
        </w:rPr>
        <w:t xml:space="preserve">he gNB may </w:t>
      </w:r>
      <w:r w:rsidR="003C7CFC" w:rsidRPr="009B024B">
        <w:rPr>
          <w:lang w:val="en-GB" w:eastAsia="x-none"/>
        </w:rPr>
        <w:t xml:space="preserve">enable </w:t>
      </w:r>
      <w:r w:rsidR="007C6C74" w:rsidRPr="009B024B">
        <w:rPr>
          <w:lang w:val="en-GB" w:eastAsia="x-none"/>
        </w:rPr>
        <w:t xml:space="preserve">the support of </w:t>
      </w:r>
      <w:r w:rsidR="008B286D">
        <w:rPr>
          <w:lang w:val="en-GB" w:eastAsia="x-none"/>
        </w:rPr>
        <w:t>multi-path</w:t>
      </w:r>
      <w:r w:rsidR="005862F0" w:rsidRPr="009B024B">
        <w:rPr>
          <w:lang w:val="en-GB" w:eastAsia="x-none"/>
        </w:rPr>
        <w:t xml:space="preserve"> to a Remote UE </w:t>
      </w:r>
      <w:r w:rsidR="00361BDD" w:rsidRPr="009B024B">
        <w:rPr>
          <w:lang w:val="en-GB" w:eastAsia="x-none"/>
        </w:rPr>
        <w:t xml:space="preserve">either explicitly or implicitly by sending </w:t>
      </w:r>
      <w:r w:rsidR="005862F0" w:rsidRPr="009B024B">
        <w:rPr>
          <w:lang w:val="en-GB" w:eastAsia="x-none"/>
        </w:rPr>
        <w:t>measurement configuration</w:t>
      </w:r>
      <w:r w:rsidR="00576254" w:rsidRPr="009B024B">
        <w:rPr>
          <w:lang w:val="en-GB" w:eastAsia="x-none"/>
        </w:rPr>
        <w:t xml:space="preserve"> or </w:t>
      </w:r>
      <w:r w:rsidR="005314FC" w:rsidRPr="009B024B">
        <w:rPr>
          <w:lang w:val="en-GB" w:eastAsia="x-none"/>
        </w:rPr>
        <w:t xml:space="preserve">configuring </w:t>
      </w:r>
      <w:r w:rsidR="007C4AA7" w:rsidRPr="009B024B">
        <w:rPr>
          <w:lang w:val="en-GB" w:eastAsia="x-none"/>
        </w:rPr>
        <w:t xml:space="preserve">necessary </w:t>
      </w:r>
      <w:r w:rsidR="00576254" w:rsidRPr="009B024B">
        <w:rPr>
          <w:lang w:val="en-GB" w:eastAsia="x-none"/>
        </w:rPr>
        <w:t>link quality thresholds</w:t>
      </w:r>
      <w:r w:rsidR="00361BDD" w:rsidRPr="009B024B">
        <w:rPr>
          <w:lang w:val="en-GB" w:eastAsia="x-none"/>
        </w:rPr>
        <w:t xml:space="preserve">. The Remote UE </w:t>
      </w:r>
      <w:r w:rsidR="00115953" w:rsidRPr="009B024B">
        <w:rPr>
          <w:lang w:val="en-GB" w:eastAsia="x-none"/>
        </w:rPr>
        <w:t xml:space="preserve">performs measurements and provides the report to the gNB via the </w:t>
      </w:r>
      <w:r w:rsidR="007C4AA7" w:rsidRPr="009B024B">
        <w:rPr>
          <w:lang w:val="en-GB" w:eastAsia="x-none"/>
        </w:rPr>
        <w:t xml:space="preserve">existing link that can be </w:t>
      </w:r>
      <w:r w:rsidR="00115953" w:rsidRPr="009B024B">
        <w:rPr>
          <w:lang w:val="en-GB" w:eastAsia="x-none"/>
        </w:rPr>
        <w:t xml:space="preserve">direct or indirect </w:t>
      </w:r>
      <w:r w:rsidR="007C4AA7" w:rsidRPr="009B024B">
        <w:rPr>
          <w:lang w:val="en-GB" w:eastAsia="x-none"/>
        </w:rPr>
        <w:t xml:space="preserve">relay </w:t>
      </w:r>
      <w:r w:rsidR="00115953" w:rsidRPr="009B024B">
        <w:rPr>
          <w:lang w:val="en-GB" w:eastAsia="x-none"/>
        </w:rPr>
        <w:t>path. Thereafter</w:t>
      </w:r>
      <w:r w:rsidR="00EA039B" w:rsidRPr="009B024B">
        <w:rPr>
          <w:lang w:val="en-GB" w:eastAsia="x-none"/>
        </w:rPr>
        <w:t>,</w:t>
      </w:r>
      <w:r w:rsidR="00115953" w:rsidRPr="009B024B">
        <w:rPr>
          <w:lang w:val="en-GB" w:eastAsia="x-none"/>
        </w:rPr>
        <w:t xml:space="preserve"> the gNB adds the new path by</w:t>
      </w:r>
      <w:r w:rsidR="007C6C74" w:rsidRPr="009B024B">
        <w:rPr>
          <w:lang w:val="en-GB" w:eastAsia="x-none"/>
        </w:rPr>
        <w:t xml:space="preserve"> provid</w:t>
      </w:r>
      <w:r w:rsidR="00115953" w:rsidRPr="009B024B">
        <w:rPr>
          <w:lang w:val="en-GB" w:eastAsia="x-none"/>
        </w:rPr>
        <w:t>ing</w:t>
      </w:r>
      <w:r w:rsidR="007C6C74" w:rsidRPr="009B024B">
        <w:rPr>
          <w:lang w:val="en-GB" w:eastAsia="x-none"/>
        </w:rPr>
        <w:t xml:space="preserve"> relevant </w:t>
      </w:r>
      <w:r w:rsidR="00DE41F8" w:rsidRPr="009B024B">
        <w:rPr>
          <w:lang w:val="en-GB" w:eastAsia="x-none"/>
        </w:rPr>
        <w:t xml:space="preserve">bearer </w:t>
      </w:r>
      <w:r w:rsidR="007C6C74" w:rsidRPr="009B024B">
        <w:rPr>
          <w:lang w:val="en-GB" w:eastAsia="x-none"/>
        </w:rPr>
        <w:t>configuration to Remote UE and Relay UE accordingly.</w:t>
      </w:r>
      <w:r w:rsidR="00954EE1" w:rsidRPr="009B024B">
        <w:rPr>
          <w:lang w:val="en-GB" w:eastAsia="x-none"/>
        </w:rPr>
        <w:t xml:space="preserve"> </w:t>
      </w:r>
      <w:r w:rsidR="007C4AA7" w:rsidRPr="009B024B">
        <w:rPr>
          <w:lang w:val="en-GB" w:eastAsia="x-none"/>
        </w:rPr>
        <w:t xml:space="preserve">This procedure </w:t>
      </w:r>
      <w:r w:rsidR="00A131E5" w:rsidRPr="009B024B">
        <w:rPr>
          <w:lang w:val="en-GB" w:eastAsia="x-none"/>
        </w:rPr>
        <w:t xml:space="preserve">uses </w:t>
      </w:r>
      <w:r w:rsidR="00D500FA" w:rsidRPr="009B024B">
        <w:rPr>
          <w:lang w:val="en-GB" w:eastAsia="x-none"/>
        </w:rPr>
        <w:t xml:space="preserve">Release-17 </w:t>
      </w:r>
      <w:r w:rsidR="00A131E5" w:rsidRPr="009B024B">
        <w:rPr>
          <w:lang w:val="en-GB" w:eastAsia="x-none"/>
        </w:rPr>
        <w:t xml:space="preserve">path switching as baseline. </w:t>
      </w:r>
      <w:r w:rsidR="00327B64" w:rsidRPr="009B024B">
        <w:rPr>
          <w:lang w:val="en-GB" w:eastAsia="x-none"/>
        </w:rPr>
        <w:t xml:space="preserve">It is possible that the Remote UE had an active connection to the gNB </w:t>
      </w:r>
      <w:r w:rsidR="00A131E5" w:rsidRPr="009B024B">
        <w:rPr>
          <w:lang w:val="en-GB" w:eastAsia="x-none"/>
        </w:rPr>
        <w:t xml:space="preserve">directly </w:t>
      </w:r>
      <w:r w:rsidR="00327B64" w:rsidRPr="009B024B">
        <w:rPr>
          <w:lang w:val="en-GB" w:eastAsia="x-none"/>
        </w:rPr>
        <w:t>and finds another indirect path which satisfies certain criteria</w:t>
      </w:r>
      <w:r w:rsidR="003005A0" w:rsidRPr="009B024B">
        <w:rPr>
          <w:lang w:val="en-GB" w:eastAsia="x-none"/>
        </w:rPr>
        <w:t xml:space="preserve"> e.g</w:t>
      </w:r>
      <w:r w:rsidR="00C04ACB" w:rsidRPr="009B024B">
        <w:rPr>
          <w:lang w:val="en-GB" w:eastAsia="x-none"/>
        </w:rPr>
        <w:t>.</w:t>
      </w:r>
      <w:r w:rsidR="003005A0" w:rsidRPr="009B024B">
        <w:rPr>
          <w:lang w:val="en-GB" w:eastAsia="x-none"/>
        </w:rPr>
        <w:t xml:space="preserve"> PC5 link threshold with hysteresis criterion, and this indirect path is </w:t>
      </w:r>
      <w:r w:rsidR="00C403DC" w:rsidRPr="009B024B">
        <w:rPr>
          <w:lang w:val="en-GB" w:eastAsia="x-none"/>
        </w:rPr>
        <w:t xml:space="preserve">configured as an additional path </w:t>
      </w:r>
      <w:r w:rsidR="004C132C" w:rsidRPr="009B024B">
        <w:rPr>
          <w:lang w:val="en-GB" w:eastAsia="x-none"/>
        </w:rPr>
        <w:t>to</w:t>
      </w:r>
      <w:r w:rsidR="00C403DC" w:rsidRPr="009B024B">
        <w:rPr>
          <w:lang w:val="en-GB" w:eastAsia="x-none"/>
        </w:rPr>
        <w:t xml:space="preserve"> enabl</w:t>
      </w:r>
      <w:r w:rsidR="004C132C" w:rsidRPr="009B024B">
        <w:rPr>
          <w:lang w:val="en-GB" w:eastAsia="x-none"/>
        </w:rPr>
        <w:t>e</w:t>
      </w:r>
      <w:r w:rsidR="00C403DC" w:rsidRPr="009B024B">
        <w:rPr>
          <w:lang w:val="en-GB" w:eastAsia="x-none"/>
        </w:rPr>
        <w:t xml:space="preserve"> </w:t>
      </w:r>
      <w:r w:rsidR="008B286D">
        <w:rPr>
          <w:lang w:val="en-GB" w:eastAsia="x-none"/>
        </w:rPr>
        <w:t>multi-path</w:t>
      </w:r>
      <w:r w:rsidR="00C403DC" w:rsidRPr="009B024B">
        <w:rPr>
          <w:lang w:val="en-GB" w:eastAsia="x-none"/>
        </w:rPr>
        <w:t xml:space="preserve"> transmission</w:t>
      </w:r>
      <w:r w:rsidR="00C04ACB" w:rsidRPr="009B024B">
        <w:rPr>
          <w:lang w:val="en-GB" w:eastAsia="x-none"/>
        </w:rPr>
        <w:t xml:space="preserve"> [case 1]</w:t>
      </w:r>
      <w:r w:rsidR="00C403DC" w:rsidRPr="009B024B">
        <w:rPr>
          <w:lang w:val="en-GB" w:eastAsia="x-none"/>
        </w:rPr>
        <w:t xml:space="preserve">. </w:t>
      </w:r>
      <w:r w:rsidR="00FC4DDC" w:rsidRPr="009B024B">
        <w:rPr>
          <w:lang w:val="en-GB" w:eastAsia="x-none"/>
        </w:rPr>
        <w:t xml:space="preserve">Another </w:t>
      </w:r>
      <w:r w:rsidR="00144514" w:rsidRPr="009B024B" w:rsidDel="001C798C">
        <w:rPr>
          <w:lang w:val="en-GB" w:eastAsia="x-none"/>
        </w:rPr>
        <w:t>use</w:t>
      </w:r>
      <w:r w:rsidR="00C04ACB" w:rsidRPr="009B024B">
        <w:rPr>
          <w:lang w:val="en-GB" w:eastAsia="x-none"/>
        </w:rPr>
        <w:t xml:space="preserve"> </w:t>
      </w:r>
      <w:r w:rsidR="00144514" w:rsidRPr="009B024B">
        <w:rPr>
          <w:lang w:val="en-GB" w:eastAsia="x-none"/>
        </w:rPr>
        <w:t>case</w:t>
      </w:r>
      <w:r w:rsidR="00FC4DDC" w:rsidRPr="009B024B">
        <w:rPr>
          <w:lang w:val="en-GB" w:eastAsia="x-none"/>
        </w:rPr>
        <w:t xml:space="preserve"> is </w:t>
      </w:r>
      <w:r w:rsidR="00144514" w:rsidRPr="009B024B">
        <w:rPr>
          <w:lang w:val="en-GB" w:eastAsia="x-none"/>
        </w:rPr>
        <w:t>where</w:t>
      </w:r>
      <w:r w:rsidR="00FC4DDC" w:rsidRPr="009B024B">
        <w:rPr>
          <w:lang w:val="en-GB" w:eastAsia="x-none"/>
        </w:rPr>
        <w:t xml:space="preserve"> the Remote UE is </w:t>
      </w:r>
      <w:r w:rsidR="00AE0B5D" w:rsidRPr="009B024B">
        <w:rPr>
          <w:lang w:val="en-GB" w:eastAsia="x-none"/>
        </w:rPr>
        <w:t>active on the indirect path and finds that a Uu link is available which satisfies e.g Uu link quality threshold with hysteresis condition</w:t>
      </w:r>
      <w:r w:rsidR="006B28AC" w:rsidRPr="009B024B">
        <w:rPr>
          <w:lang w:val="en-GB" w:eastAsia="x-none"/>
        </w:rPr>
        <w:t xml:space="preserve">, and </w:t>
      </w:r>
      <w:r w:rsidR="007D047B" w:rsidRPr="009B024B">
        <w:rPr>
          <w:lang w:val="en-GB" w:eastAsia="x-none"/>
        </w:rPr>
        <w:t xml:space="preserve">consequently </w:t>
      </w:r>
      <w:r w:rsidR="00331713" w:rsidRPr="009B024B">
        <w:rPr>
          <w:lang w:val="en-GB" w:eastAsia="x-none"/>
        </w:rPr>
        <w:t xml:space="preserve">this direct Uu path is configured as an additional </w:t>
      </w:r>
      <w:r w:rsidR="007D047B" w:rsidRPr="009B024B">
        <w:rPr>
          <w:lang w:val="en-GB" w:eastAsia="x-none"/>
        </w:rPr>
        <w:t>link</w:t>
      </w:r>
      <w:r w:rsidR="00331713" w:rsidRPr="009B024B">
        <w:rPr>
          <w:lang w:val="en-GB" w:eastAsia="x-none"/>
        </w:rPr>
        <w:t xml:space="preserve"> to support </w:t>
      </w:r>
      <w:r w:rsidR="008B286D">
        <w:rPr>
          <w:lang w:val="en-GB" w:eastAsia="x-none"/>
        </w:rPr>
        <w:t>multi-path</w:t>
      </w:r>
      <w:r w:rsidR="00C04ACB" w:rsidRPr="009B024B">
        <w:rPr>
          <w:lang w:val="en-GB" w:eastAsia="x-none"/>
        </w:rPr>
        <w:t xml:space="preserve"> [case 2]</w:t>
      </w:r>
      <w:r w:rsidR="00331713" w:rsidRPr="009B024B">
        <w:rPr>
          <w:lang w:val="en-GB" w:eastAsia="x-none"/>
        </w:rPr>
        <w:t>.</w:t>
      </w:r>
      <w:r w:rsidR="00AE0B5D" w:rsidRPr="009B024B">
        <w:rPr>
          <w:lang w:val="en-GB" w:eastAsia="x-none"/>
        </w:rPr>
        <w:t xml:space="preserve"> </w:t>
      </w:r>
      <w:r w:rsidR="00C403DC" w:rsidRPr="009B024B">
        <w:rPr>
          <w:lang w:val="en-GB" w:eastAsia="x-none"/>
        </w:rPr>
        <w:t xml:space="preserve"> </w:t>
      </w:r>
      <w:bookmarkStart w:id="15" w:name="_Toc110605159"/>
      <w:bookmarkStart w:id="16" w:name="_Toc110605196"/>
      <w:bookmarkStart w:id="17" w:name="_Toc110607281"/>
      <w:bookmarkStart w:id="18" w:name="_Toc110611116"/>
      <w:bookmarkStart w:id="19" w:name="_Toc110611295"/>
      <w:bookmarkStart w:id="20" w:name="_Toc110611343"/>
      <w:bookmarkStart w:id="21" w:name="_Toc110848800"/>
    </w:p>
    <w:p w14:paraId="3EF20C83" w14:textId="0C441D58" w:rsidR="001C798C" w:rsidRPr="009B024B" w:rsidRDefault="00707E67" w:rsidP="00F14B98">
      <w:pPr>
        <w:pStyle w:val="Proposal"/>
        <w:numPr>
          <w:ilvl w:val="0"/>
          <w:numId w:val="33"/>
        </w:numPr>
      </w:pPr>
      <w:bookmarkStart w:id="22" w:name="_Toc115295824"/>
      <w:bookmarkStart w:id="23" w:name="_Toc115295843"/>
      <w:bookmarkStart w:id="24" w:name="_Toc115374647"/>
      <w:bookmarkStart w:id="25" w:name="_Toc115375750"/>
      <w:bookmarkStart w:id="26" w:name="_Toc110953759"/>
      <w:bookmarkStart w:id="27" w:name="_Toc110962239"/>
      <w:bookmarkStart w:id="28" w:name="_Toc110962280"/>
      <w:bookmarkStart w:id="29" w:name="_Toc110962329"/>
      <w:bookmarkStart w:id="30" w:name="_Toc110962369"/>
      <w:bookmarkStart w:id="31" w:name="_Toc110966770"/>
      <w:bookmarkStart w:id="32" w:name="_Toc110966856"/>
      <w:bookmarkStart w:id="33" w:name="_Toc110967591"/>
      <w:bookmarkStart w:id="34" w:name="_Toc110967643"/>
      <w:bookmarkStart w:id="35" w:name="_Toc110968749"/>
      <w:r w:rsidRPr="009B024B">
        <w:rPr>
          <w:rFonts w:eastAsia="Times New Roman"/>
          <w:lang w:eastAsia="zh-CN"/>
        </w:rPr>
        <w:t xml:space="preserve">For scenario 1, </w:t>
      </w:r>
      <w:r w:rsidR="001C798C" w:rsidRPr="009B024B">
        <w:rPr>
          <w:rFonts w:eastAsia="Times New Roman"/>
          <w:lang w:eastAsia="zh-CN"/>
        </w:rPr>
        <w:t xml:space="preserve">gNB provides </w:t>
      </w:r>
      <w:r w:rsidR="00057FA8" w:rsidRPr="009B024B">
        <w:rPr>
          <w:rFonts w:eastAsia="Times New Roman"/>
          <w:lang w:eastAsia="zh-CN"/>
        </w:rPr>
        <w:t xml:space="preserve">link quality thresholds for enabling </w:t>
      </w:r>
      <w:r w:rsidR="008B286D">
        <w:rPr>
          <w:rFonts w:eastAsia="Times New Roman"/>
          <w:lang w:eastAsia="zh-CN"/>
        </w:rPr>
        <w:t>multi-path</w:t>
      </w:r>
      <w:r w:rsidR="007F13DE" w:rsidRPr="009B024B">
        <w:rPr>
          <w:rFonts w:eastAsia="Times New Roman"/>
          <w:lang w:eastAsia="zh-CN"/>
        </w:rPr>
        <w:t xml:space="preserve"> </w:t>
      </w:r>
      <w:r w:rsidR="002C2B85" w:rsidRPr="009B024B">
        <w:rPr>
          <w:rFonts w:eastAsia="Times New Roman"/>
          <w:lang w:eastAsia="zh-CN"/>
        </w:rPr>
        <w:t xml:space="preserve">at </w:t>
      </w:r>
      <w:r w:rsidR="007F13DE" w:rsidRPr="009B024B">
        <w:rPr>
          <w:rFonts w:eastAsia="Times New Roman"/>
          <w:lang w:eastAsia="zh-CN"/>
        </w:rPr>
        <w:t>the Remote UE either via broadcast signalling or dedicated signalling</w:t>
      </w:r>
      <w:r w:rsidR="00057FA8" w:rsidRPr="009B024B">
        <w:rPr>
          <w:rFonts w:eastAsia="Times New Roman"/>
          <w:lang w:eastAsia="zh-CN"/>
        </w:rPr>
        <w:t xml:space="preserve">. i.e. PC5 link quality threshold to </w:t>
      </w:r>
      <w:r w:rsidR="001A5C79" w:rsidRPr="009B024B">
        <w:rPr>
          <w:rFonts w:eastAsia="Times New Roman"/>
          <w:lang w:eastAsia="zh-CN"/>
        </w:rPr>
        <w:t xml:space="preserve">enable </w:t>
      </w:r>
      <w:r w:rsidR="0039600C" w:rsidRPr="009B024B">
        <w:rPr>
          <w:rFonts w:eastAsia="Times New Roman"/>
          <w:lang w:eastAsia="zh-CN"/>
        </w:rPr>
        <w:t xml:space="preserve">candidate </w:t>
      </w:r>
      <w:r w:rsidR="00057FA8" w:rsidRPr="009B024B">
        <w:rPr>
          <w:rFonts w:eastAsia="Times New Roman"/>
          <w:lang w:eastAsia="zh-CN"/>
        </w:rPr>
        <w:t>relay</w:t>
      </w:r>
      <w:r w:rsidR="0039600C" w:rsidRPr="009B024B">
        <w:rPr>
          <w:rFonts w:eastAsia="Times New Roman"/>
          <w:lang w:eastAsia="zh-CN"/>
        </w:rPr>
        <w:t xml:space="preserve"> UE</w:t>
      </w:r>
      <w:r w:rsidR="00057FA8" w:rsidRPr="009B024B">
        <w:rPr>
          <w:rFonts w:eastAsia="Times New Roman"/>
          <w:lang w:eastAsia="zh-CN"/>
        </w:rPr>
        <w:t xml:space="preserve"> </w:t>
      </w:r>
      <w:r w:rsidR="001A5C79" w:rsidRPr="009B024B">
        <w:rPr>
          <w:rFonts w:eastAsia="Times New Roman"/>
          <w:lang w:eastAsia="zh-CN"/>
        </w:rPr>
        <w:t>measurement</w:t>
      </w:r>
      <w:r w:rsidR="00D6706F" w:rsidRPr="009B024B">
        <w:rPr>
          <w:rFonts w:eastAsia="Times New Roman"/>
          <w:lang w:eastAsia="zh-CN"/>
        </w:rPr>
        <w:t xml:space="preserve"> report</w:t>
      </w:r>
      <w:r w:rsidR="00057FA8" w:rsidRPr="009B024B">
        <w:rPr>
          <w:rFonts w:eastAsia="Times New Roman"/>
          <w:lang w:eastAsia="zh-CN"/>
        </w:rPr>
        <w:t xml:space="preserve"> if already using direct path and Uu link quality threshold to </w:t>
      </w:r>
      <w:r w:rsidR="00D6706F" w:rsidRPr="009B024B">
        <w:rPr>
          <w:rFonts w:eastAsia="Times New Roman"/>
          <w:lang w:eastAsia="zh-CN"/>
        </w:rPr>
        <w:t xml:space="preserve">enable </w:t>
      </w:r>
      <w:r w:rsidR="00057FA8" w:rsidRPr="009B024B">
        <w:rPr>
          <w:rFonts w:eastAsia="Times New Roman"/>
          <w:lang w:eastAsia="zh-CN"/>
        </w:rPr>
        <w:t xml:space="preserve">the direct path </w:t>
      </w:r>
      <w:r w:rsidR="00D6706F" w:rsidRPr="009B024B">
        <w:rPr>
          <w:rFonts w:eastAsia="Times New Roman"/>
          <w:lang w:eastAsia="zh-CN"/>
        </w:rPr>
        <w:t xml:space="preserve">measurement report </w:t>
      </w:r>
      <w:r w:rsidR="00057FA8" w:rsidRPr="009B024B">
        <w:rPr>
          <w:rFonts w:eastAsia="Times New Roman"/>
          <w:lang w:eastAsia="zh-CN"/>
        </w:rPr>
        <w:t>if already using indirect path.</w:t>
      </w:r>
      <w:bookmarkEnd w:id="15"/>
      <w:bookmarkEnd w:id="16"/>
      <w:bookmarkEnd w:id="17"/>
      <w:bookmarkEnd w:id="18"/>
      <w:bookmarkEnd w:id="19"/>
      <w:bookmarkEnd w:id="20"/>
      <w:bookmarkEnd w:id="21"/>
      <w:bookmarkEnd w:id="22"/>
      <w:bookmarkEnd w:id="23"/>
      <w:bookmarkEnd w:id="24"/>
      <w:bookmarkEnd w:id="25"/>
      <w:r w:rsidR="00057FA8" w:rsidRPr="009B024B">
        <w:rPr>
          <w:rFonts w:eastAsia="Times New Roman"/>
          <w:lang w:eastAsia="zh-CN"/>
        </w:rPr>
        <w:t xml:space="preserve"> </w:t>
      </w:r>
      <w:bookmarkEnd w:id="26"/>
      <w:bookmarkEnd w:id="27"/>
      <w:bookmarkEnd w:id="28"/>
      <w:bookmarkEnd w:id="29"/>
      <w:bookmarkEnd w:id="30"/>
      <w:bookmarkEnd w:id="31"/>
      <w:bookmarkEnd w:id="32"/>
      <w:bookmarkEnd w:id="33"/>
      <w:bookmarkEnd w:id="34"/>
      <w:bookmarkEnd w:id="35"/>
    </w:p>
    <w:p w14:paraId="3C050C53" w14:textId="3D4B3B46" w:rsidR="001C0625" w:rsidRPr="009B024B" w:rsidRDefault="00440EDD" w:rsidP="00526CD4">
      <w:pPr>
        <w:keepNext/>
        <w:ind w:left="90"/>
        <w:rPr>
          <w:lang w:val="en-GB" w:eastAsia="x-none"/>
        </w:rPr>
      </w:pPr>
      <w:r w:rsidRPr="009B024B">
        <w:rPr>
          <w:lang w:val="en-GB" w:eastAsia="x-none"/>
        </w:rPr>
        <w:t xml:space="preserve">The signalling flow for </w:t>
      </w:r>
      <w:r w:rsidR="00421436" w:rsidRPr="009B024B">
        <w:rPr>
          <w:lang w:val="en-GB" w:eastAsia="x-none"/>
        </w:rPr>
        <w:t>both the cases</w:t>
      </w:r>
      <w:r w:rsidR="00DB101C" w:rsidRPr="009B024B">
        <w:rPr>
          <w:lang w:val="en-GB" w:eastAsia="x-none"/>
        </w:rPr>
        <w:t>, [case 1] when adding indirect path, and [case 2] when adding direct path</w:t>
      </w:r>
      <w:r w:rsidR="00421436" w:rsidRPr="009B024B">
        <w:rPr>
          <w:lang w:val="en-GB" w:eastAsia="x-none"/>
        </w:rPr>
        <w:t xml:space="preserve"> </w:t>
      </w:r>
      <w:r w:rsidR="00C04ACB" w:rsidRPr="009B024B">
        <w:rPr>
          <w:lang w:val="en-GB" w:eastAsia="x-none"/>
        </w:rPr>
        <w:t xml:space="preserve">are shown </w:t>
      </w:r>
      <w:r w:rsidR="003A3669" w:rsidRPr="009B024B">
        <w:rPr>
          <w:lang w:val="en-GB" w:eastAsia="x-none"/>
        </w:rPr>
        <w:t xml:space="preserve">in </w:t>
      </w:r>
      <w:r w:rsidR="00834F4B" w:rsidRPr="009B024B">
        <w:rPr>
          <w:lang w:val="en-GB" w:eastAsia="x-none"/>
        </w:rPr>
        <w:fldChar w:fldCharType="begin"/>
      </w:r>
      <w:r w:rsidR="00834F4B" w:rsidRPr="009B024B">
        <w:rPr>
          <w:lang w:val="en-GB" w:eastAsia="x-none"/>
        </w:rPr>
        <w:instrText xml:space="preserve"> REF _Ref110960996 \h </w:instrText>
      </w:r>
      <w:r w:rsidR="00834F4B">
        <w:rPr>
          <w:lang w:val="en-GB" w:eastAsia="x-none"/>
        </w:rPr>
        <w:instrText xml:space="preserve"> \* MERGEFORMAT </w:instrText>
      </w:r>
      <w:r w:rsidR="00834F4B" w:rsidRPr="009B024B">
        <w:rPr>
          <w:lang w:val="en-GB" w:eastAsia="x-none"/>
        </w:rPr>
      </w:r>
      <w:r w:rsidR="00834F4B" w:rsidRPr="009B024B">
        <w:rPr>
          <w:lang w:val="en-GB" w:eastAsia="x-none"/>
        </w:rPr>
        <w:fldChar w:fldCharType="separate"/>
      </w:r>
      <w:r w:rsidR="00834F4B" w:rsidRPr="009B024B">
        <w:rPr>
          <w:b/>
          <w:bCs/>
        </w:rPr>
        <w:t xml:space="preserve">Figure </w:t>
      </w:r>
      <w:r w:rsidR="00F63923">
        <w:rPr>
          <w:b/>
          <w:bCs/>
          <w:noProof/>
        </w:rPr>
        <w:t>1</w:t>
      </w:r>
      <w:r w:rsidR="00834F4B" w:rsidRPr="009B024B">
        <w:rPr>
          <w:lang w:val="en-GB" w:eastAsia="x-none"/>
        </w:rPr>
        <w:fldChar w:fldCharType="end"/>
      </w:r>
      <w:r w:rsidR="00834F4B" w:rsidRPr="009B024B">
        <w:rPr>
          <w:lang w:val="en-GB" w:eastAsia="x-none"/>
        </w:rPr>
        <w:t xml:space="preserve"> </w:t>
      </w:r>
      <w:r w:rsidR="003A3669" w:rsidRPr="009B024B">
        <w:rPr>
          <w:lang w:val="en-GB" w:eastAsia="x-none"/>
        </w:rPr>
        <w:t xml:space="preserve">and </w:t>
      </w:r>
      <w:r w:rsidR="00B13F69" w:rsidRPr="009B024B">
        <w:rPr>
          <w:lang w:val="en-GB" w:eastAsia="x-none"/>
        </w:rPr>
        <w:fldChar w:fldCharType="begin"/>
      </w:r>
      <w:r w:rsidR="00B13F69" w:rsidRPr="009B024B">
        <w:rPr>
          <w:lang w:val="en-GB" w:eastAsia="x-none"/>
        </w:rPr>
        <w:instrText xml:space="preserve"> REF _Ref110961001 \h </w:instrText>
      </w:r>
      <w:r w:rsidR="009B024B">
        <w:rPr>
          <w:lang w:val="en-GB" w:eastAsia="x-none"/>
        </w:rPr>
        <w:instrText xml:space="preserve"> \* MERGEFORMAT </w:instrText>
      </w:r>
      <w:r w:rsidR="00B13F69" w:rsidRPr="009B024B">
        <w:rPr>
          <w:lang w:val="en-GB" w:eastAsia="x-none"/>
        </w:rPr>
      </w:r>
      <w:r w:rsidR="00B13F69" w:rsidRPr="009B024B">
        <w:rPr>
          <w:lang w:val="en-GB" w:eastAsia="x-none"/>
        </w:rPr>
        <w:fldChar w:fldCharType="separate"/>
      </w:r>
      <w:r w:rsidR="00B13F69" w:rsidRPr="009B024B">
        <w:rPr>
          <w:b/>
          <w:bCs/>
        </w:rPr>
        <w:t xml:space="preserve">Figure </w:t>
      </w:r>
      <w:r w:rsidR="00F63923">
        <w:rPr>
          <w:b/>
          <w:bCs/>
          <w:noProof/>
        </w:rPr>
        <w:t>2</w:t>
      </w:r>
      <w:r w:rsidR="00B13F69" w:rsidRPr="009B024B">
        <w:rPr>
          <w:lang w:val="en-GB" w:eastAsia="x-none"/>
        </w:rPr>
        <w:fldChar w:fldCharType="end"/>
      </w:r>
      <w:r w:rsidR="00DB101C" w:rsidRPr="009B024B">
        <w:rPr>
          <w:lang w:val="en-GB" w:eastAsia="x-none"/>
        </w:rPr>
        <w:t>, respectively</w:t>
      </w:r>
      <w:r w:rsidR="003A3669" w:rsidRPr="009B024B">
        <w:rPr>
          <w:lang w:val="en-GB" w:eastAsia="x-none"/>
        </w:rPr>
        <w:t xml:space="preserve">. </w:t>
      </w:r>
    </w:p>
    <w:p w14:paraId="03B43FCF" w14:textId="0AF28522" w:rsidR="001C0625" w:rsidRPr="009B024B" w:rsidRDefault="0075327B" w:rsidP="00526CD4">
      <w:pPr>
        <w:keepNext/>
        <w:ind w:left="90"/>
        <w:rPr>
          <w:lang w:val="en-GB" w:eastAsia="x-none"/>
        </w:rPr>
      </w:pPr>
      <w:r w:rsidRPr="009B024B">
        <w:rPr>
          <w:lang w:val="en-GB" w:eastAsia="x-none"/>
        </w:rPr>
        <w:t xml:space="preserve">Figure </w:t>
      </w:r>
      <w:r w:rsidR="00E355AC" w:rsidRPr="009B024B">
        <w:rPr>
          <w:lang w:val="en-GB" w:eastAsia="x-none"/>
        </w:rPr>
        <w:t>5</w:t>
      </w:r>
      <w:r w:rsidRPr="009B024B">
        <w:rPr>
          <w:lang w:val="en-GB" w:eastAsia="x-none"/>
        </w:rPr>
        <w:t xml:space="preserve"> showcases the </w:t>
      </w:r>
      <w:r w:rsidR="003A29AC" w:rsidRPr="009B024B">
        <w:rPr>
          <w:lang w:val="en-GB" w:eastAsia="x-none"/>
        </w:rPr>
        <w:t xml:space="preserve">procedure for when indirect path is added </w:t>
      </w:r>
      <w:r w:rsidR="00736FEF" w:rsidRPr="009B024B">
        <w:rPr>
          <w:lang w:val="en-GB" w:eastAsia="x-none"/>
        </w:rPr>
        <w:t xml:space="preserve">while the Remote UE has an existing direct path. </w:t>
      </w:r>
      <w:r w:rsidR="00BA79A6" w:rsidRPr="009B024B">
        <w:rPr>
          <w:lang w:val="en-GB" w:eastAsia="x-none"/>
        </w:rPr>
        <w:t>R</w:t>
      </w:r>
      <w:r w:rsidR="00BF74FA" w:rsidRPr="009B024B">
        <w:rPr>
          <w:lang w:val="en-GB" w:eastAsia="x-none"/>
        </w:rPr>
        <w:t xml:space="preserve">el-17 path switching procedure is followed wherein the </w:t>
      </w:r>
      <w:r w:rsidR="002A45C4" w:rsidRPr="009B024B">
        <w:rPr>
          <w:lang w:val="en-GB" w:eastAsia="x-none"/>
        </w:rPr>
        <w:t xml:space="preserve">Remote UE provides a list of candidate relay UEs satisfying AS criteria </w:t>
      </w:r>
      <w:r w:rsidR="00DA29A6" w:rsidRPr="009B024B">
        <w:rPr>
          <w:lang w:val="en-GB" w:eastAsia="x-none"/>
        </w:rPr>
        <w:t>and the gNB chooses the Relay UE</w:t>
      </w:r>
      <w:r w:rsidR="00AA63E3" w:rsidRPr="009B024B">
        <w:rPr>
          <w:lang w:val="en-GB" w:eastAsia="x-none"/>
        </w:rPr>
        <w:t xml:space="preserve">. </w:t>
      </w:r>
      <w:r w:rsidR="007F6AB5" w:rsidRPr="009B024B">
        <w:rPr>
          <w:lang w:val="en-GB" w:eastAsia="x-none"/>
        </w:rPr>
        <w:t>The gNB continues to maintain the Remote UE’s Uu link</w:t>
      </w:r>
      <w:r w:rsidR="00C83A6A" w:rsidRPr="009B024B">
        <w:rPr>
          <w:lang w:val="en-GB" w:eastAsia="x-none"/>
        </w:rPr>
        <w:t xml:space="preserve"> and the Remote UE continues to perform Uu procedures e.g. RLM after being connected on both the paths. </w:t>
      </w:r>
      <w:r w:rsidR="00D912E0" w:rsidRPr="009B024B">
        <w:rPr>
          <w:lang w:val="en-GB" w:eastAsia="x-none"/>
        </w:rPr>
        <w:t xml:space="preserve">Figure </w:t>
      </w:r>
      <w:r w:rsidR="00E355AC" w:rsidRPr="009B024B">
        <w:rPr>
          <w:lang w:val="en-GB" w:eastAsia="x-none"/>
        </w:rPr>
        <w:t>6</w:t>
      </w:r>
      <w:r w:rsidR="00D912E0" w:rsidRPr="009B024B">
        <w:rPr>
          <w:lang w:val="en-GB" w:eastAsia="x-none"/>
        </w:rPr>
        <w:t xml:space="preserve"> </w:t>
      </w:r>
      <w:r w:rsidR="00177298" w:rsidRPr="009B024B">
        <w:rPr>
          <w:lang w:val="en-GB" w:eastAsia="x-none"/>
        </w:rPr>
        <w:t xml:space="preserve">shows the addition of a direct path </w:t>
      </w:r>
      <w:r w:rsidR="001A07D0" w:rsidRPr="009B024B">
        <w:rPr>
          <w:lang w:val="en-GB" w:eastAsia="x-none"/>
        </w:rPr>
        <w:t xml:space="preserve">when the Remote UE is already active with an indirect path. This will happen </w:t>
      </w:r>
      <w:r w:rsidR="00E644DA" w:rsidRPr="009B024B">
        <w:rPr>
          <w:lang w:val="en-GB" w:eastAsia="x-none"/>
        </w:rPr>
        <w:t>a</w:t>
      </w:r>
      <w:r w:rsidR="001A07D0" w:rsidRPr="009B024B">
        <w:rPr>
          <w:lang w:val="en-GB" w:eastAsia="x-none"/>
        </w:rPr>
        <w:t xml:space="preserve">s per legacy procedure and once the Remote UE </w:t>
      </w:r>
      <w:r w:rsidR="006D27DC" w:rsidRPr="009B024B">
        <w:rPr>
          <w:lang w:val="en-GB" w:eastAsia="x-none"/>
        </w:rPr>
        <w:t xml:space="preserve">performs RACH with the gNB, it is aware that the Remote UE is now active with multiple paths and </w:t>
      </w:r>
      <w:r w:rsidR="00AC0C66" w:rsidRPr="009B024B">
        <w:rPr>
          <w:lang w:val="en-GB" w:eastAsia="x-none"/>
        </w:rPr>
        <w:t xml:space="preserve">the Remote UE/Relay UE maintain the PC5 link. </w:t>
      </w:r>
    </w:p>
    <w:p w14:paraId="6418346F" w14:textId="777649C4" w:rsidR="001117D8" w:rsidRPr="009B024B" w:rsidRDefault="00707E67" w:rsidP="00B15CE5">
      <w:pPr>
        <w:pStyle w:val="Proposal"/>
        <w:numPr>
          <w:ilvl w:val="0"/>
          <w:numId w:val="33"/>
        </w:numPr>
      </w:pPr>
      <w:bookmarkStart w:id="36" w:name="_Toc110962241"/>
      <w:bookmarkStart w:id="37" w:name="_Toc110962282"/>
      <w:bookmarkStart w:id="38" w:name="_Toc110962331"/>
      <w:bookmarkStart w:id="39" w:name="_Toc110962371"/>
      <w:bookmarkStart w:id="40" w:name="_Toc110966772"/>
      <w:bookmarkStart w:id="41" w:name="_Toc110966858"/>
      <w:bookmarkStart w:id="42" w:name="_Toc110967593"/>
      <w:bookmarkStart w:id="43" w:name="_Toc110967645"/>
      <w:bookmarkStart w:id="44" w:name="_Toc110968751"/>
      <w:bookmarkStart w:id="45" w:name="_Toc115295825"/>
      <w:bookmarkStart w:id="46" w:name="_Toc115295844"/>
      <w:bookmarkStart w:id="47" w:name="_Toc115374648"/>
      <w:bookmarkStart w:id="48" w:name="_Toc115375751"/>
      <w:r w:rsidRPr="009B024B">
        <w:t>In scenario 1, w</w:t>
      </w:r>
      <w:r w:rsidR="001117D8" w:rsidRPr="009B024B">
        <w:t xml:space="preserve">hen </w:t>
      </w:r>
      <w:r w:rsidR="00496AA2" w:rsidRPr="009B024B">
        <w:t xml:space="preserve">direct path is added </w:t>
      </w:r>
      <w:r w:rsidR="003D2CCB" w:rsidRPr="009B024B">
        <w:t>alongside</w:t>
      </w:r>
      <w:r w:rsidR="00496AA2" w:rsidRPr="009B024B">
        <w:t xml:space="preserve"> indirect path</w:t>
      </w:r>
      <w:r w:rsidR="001117D8" w:rsidRPr="009B024B">
        <w:t xml:space="preserve">, </w:t>
      </w:r>
      <w:r w:rsidR="002D6417" w:rsidRPr="009B024B">
        <w:t xml:space="preserve">the indirect path is not affected </w:t>
      </w:r>
      <w:r w:rsidR="003811EA">
        <w:t>and</w:t>
      </w:r>
      <w:r w:rsidR="002D6417" w:rsidRPr="009B024B">
        <w:t xml:space="preserve"> the </w:t>
      </w:r>
      <w:r w:rsidR="00D42E6D" w:rsidRPr="009B024B">
        <w:t xml:space="preserve">Remote UE/Relay UE </w:t>
      </w:r>
      <w:r w:rsidR="001E558E" w:rsidRPr="009B024B">
        <w:t>maintains the</w:t>
      </w:r>
      <w:r w:rsidR="00D42E6D" w:rsidRPr="009B024B">
        <w:t xml:space="preserve"> </w:t>
      </w:r>
      <w:r w:rsidR="00B42118" w:rsidRPr="009B024B">
        <w:t xml:space="preserve">indirect </w:t>
      </w:r>
      <w:r w:rsidR="009160A2" w:rsidRPr="009B024B">
        <w:t>path</w:t>
      </w:r>
      <w:r w:rsidR="002D6417" w:rsidRPr="009B024B">
        <w:t xml:space="preserve"> i.e.</w:t>
      </w:r>
      <w:r w:rsidR="009160A2" w:rsidRPr="009B024B">
        <w:t xml:space="preserve"> </w:t>
      </w:r>
      <w:r w:rsidR="002D6417" w:rsidRPr="009B024B">
        <w:t xml:space="preserve">Remote UE or Relay UE’s AS layer does not release </w:t>
      </w:r>
      <w:r w:rsidR="00AA5FA7" w:rsidRPr="009B024B">
        <w:t xml:space="preserve">the corresponding </w:t>
      </w:r>
      <w:r w:rsidR="002D6417" w:rsidRPr="009B024B">
        <w:t>PC5-RRC connection (and PC5 unicast link) after receiving RRC reconfiguration from gNB</w:t>
      </w:r>
      <w:r w:rsidR="001117D8" w:rsidRPr="009B024B">
        <w:t>.</w:t>
      </w:r>
      <w:bookmarkEnd w:id="36"/>
      <w:bookmarkEnd w:id="37"/>
      <w:bookmarkEnd w:id="38"/>
      <w:bookmarkEnd w:id="39"/>
      <w:bookmarkEnd w:id="40"/>
      <w:bookmarkEnd w:id="41"/>
      <w:bookmarkEnd w:id="42"/>
      <w:bookmarkEnd w:id="43"/>
      <w:bookmarkEnd w:id="44"/>
      <w:bookmarkEnd w:id="45"/>
      <w:bookmarkEnd w:id="46"/>
      <w:bookmarkEnd w:id="47"/>
      <w:bookmarkEnd w:id="48"/>
    </w:p>
    <w:p w14:paraId="35E16A94" w14:textId="248606AA" w:rsidR="00526CD4" w:rsidRPr="009B024B" w:rsidRDefault="00526CD4" w:rsidP="00526CD4">
      <w:pPr>
        <w:keepNext/>
        <w:ind w:left="90"/>
        <w:rPr>
          <w:lang w:val="en-GB" w:eastAsia="x-none"/>
        </w:rPr>
      </w:pPr>
    </w:p>
    <w:p w14:paraId="00EA3DA9" w14:textId="669B93BD" w:rsidR="00711407" w:rsidRPr="009B024B" w:rsidRDefault="002D6AA8" w:rsidP="00A87DFE">
      <w:pPr>
        <w:keepNext/>
        <w:rPr>
          <w:lang w:val="en-GB" w:eastAsia="x-none"/>
        </w:rPr>
      </w:pPr>
      <w:r w:rsidRPr="009B024B">
        <w:rPr>
          <w:lang w:val="en-GB" w:eastAsia="x-none"/>
        </w:rPr>
        <w:object w:dxaOrig="7956" w:dyaOrig="8521" w14:anchorId="70D0B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203.65pt" o:ole="">
            <v:imagedata r:id="rId11" o:title=""/>
          </v:shape>
          <o:OLEObject Type="Embed" ProgID="Visio.Drawing.15" ShapeID="_x0000_i1025" DrawAspect="Content" ObjectID="_1729024205" r:id="rId12"/>
        </w:object>
      </w:r>
      <w:r w:rsidRPr="009B024B">
        <w:rPr>
          <w:lang w:val="en-GB" w:eastAsia="x-none"/>
        </w:rPr>
        <w:t xml:space="preserve">               </w:t>
      </w:r>
      <w:r w:rsidRPr="009B024B">
        <w:rPr>
          <w:lang w:val="en-GB" w:eastAsia="x-none"/>
        </w:rPr>
        <w:object w:dxaOrig="8244" w:dyaOrig="6492" w14:anchorId="5B54D9E6">
          <v:shape id="_x0000_i1026" type="#_x0000_t75" style="width:234.55pt;height:185pt" o:ole="">
            <v:imagedata r:id="rId13" o:title=""/>
          </v:shape>
          <o:OLEObject Type="Embed" ProgID="Visio.Drawing.15" ShapeID="_x0000_i1026" DrawAspect="Content" ObjectID="_1729024206" r:id="rId14"/>
        </w:object>
      </w:r>
    </w:p>
    <w:p w14:paraId="5F9BCC1B" w14:textId="43A43BB5" w:rsidR="00B2248E" w:rsidRPr="009B024B" w:rsidRDefault="00711407" w:rsidP="00A87DFE">
      <w:pPr>
        <w:pStyle w:val="Caption"/>
        <w:jc w:val="center"/>
        <w:rPr>
          <w:b/>
        </w:rPr>
      </w:pPr>
      <w:bookmarkStart w:id="49" w:name="_Ref110960996"/>
      <w:r w:rsidRPr="009B024B">
        <w:rPr>
          <w:b/>
          <w:bCs/>
          <w:i w:val="0"/>
          <w:iCs w:val="0"/>
          <w:color w:val="auto"/>
        </w:rPr>
        <w:t xml:space="preserve">Figure </w:t>
      </w:r>
      <w:bookmarkEnd w:id="49"/>
      <w:r w:rsidR="00F63923">
        <w:rPr>
          <w:b/>
          <w:bCs/>
          <w:i w:val="0"/>
          <w:iCs w:val="0"/>
          <w:color w:val="auto"/>
        </w:rPr>
        <w:t>1</w:t>
      </w:r>
      <w:r w:rsidRPr="009B024B">
        <w:rPr>
          <w:b/>
          <w:bCs/>
          <w:i w:val="0"/>
          <w:iCs w:val="0"/>
          <w:color w:val="auto"/>
        </w:rPr>
        <w:t>: Signalling flow when adding indirect path for scenario 1</w:t>
      </w:r>
      <w:r w:rsidR="00B2248E" w:rsidRPr="009B024B">
        <w:rPr>
          <w:b/>
          <w:bCs/>
          <w:i w:val="0"/>
          <w:iCs w:val="0"/>
          <w:color w:val="auto"/>
        </w:rPr>
        <w:t xml:space="preserve"> (left) Figure </w:t>
      </w:r>
      <w:r w:rsidR="00F63923">
        <w:rPr>
          <w:b/>
          <w:bCs/>
          <w:i w:val="0"/>
          <w:iCs w:val="0"/>
          <w:color w:val="auto"/>
        </w:rPr>
        <w:t>2</w:t>
      </w:r>
      <w:r w:rsidR="00B2248E" w:rsidRPr="009B024B">
        <w:rPr>
          <w:b/>
          <w:bCs/>
          <w:i w:val="0"/>
          <w:iCs w:val="0"/>
          <w:color w:val="auto"/>
        </w:rPr>
        <w:t>: Signalling flow when adding direct path for scenario 1 (right)</w:t>
      </w:r>
    </w:p>
    <w:p w14:paraId="4A5952B9" w14:textId="0DC18A4F" w:rsidR="00E53FB0" w:rsidRPr="009B024B" w:rsidRDefault="00E53FB0" w:rsidP="00B15CE5">
      <w:pPr>
        <w:pStyle w:val="Proposal"/>
        <w:rPr>
          <w:rFonts w:eastAsia="Times New Roman"/>
          <w:b/>
          <w:bCs/>
          <w:lang w:eastAsia="zh-CN"/>
        </w:rPr>
      </w:pPr>
    </w:p>
    <w:p w14:paraId="5E2688B2" w14:textId="2C97790C" w:rsidR="007C3A7E" w:rsidRPr="00A87DFE" w:rsidRDefault="006E703E" w:rsidP="00417E96">
      <w:pPr>
        <w:pStyle w:val="Heading3"/>
      </w:pPr>
      <w:r w:rsidRPr="00A87DFE">
        <w:t xml:space="preserve">Enabling </w:t>
      </w:r>
      <w:r w:rsidR="008B286D">
        <w:t>multi-path</w:t>
      </w:r>
      <w:r w:rsidR="007C3A7E" w:rsidRPr="00A87DFE">
        <w:t xml:space="preserve"> for scenario 2</w:t>
      </w:r>
    </w:p>
    <w:p w14:paraId="0753B555" w14:textId="0E47D35B" w:rsidR="007C3A7E" w:rsidRPr="00A87DFE" w:rsidRDefault="007C3A7E" w:rsidP="007C3A7E">
      <w:pPr>
        <w:rPr>
          <w:lang w:val="en-GB" w:eastAsia="x-none"/>
        </w:rPr>
      </w:pPr>
      <w:r w:rsidRPr="00A87DFE">
        <w:rPr>
          <w:lang w:val="en-GB" w:eastAsia="x-none"/>
        </w:rPr>
        <w:t xml:space="preserve">For UE-UE ideal link based indirect path, </w:t>
      </w:r>
      <w:r w:rsidR="00496A77" w:rsidRPr="00A87DFE">
        <w:rPr>
          <w:lang w:val="en-GB" w:eastAsia="x-none"/>
        </w:rPr>
        <w:t xml:space="preserve">we agreed already that the </w:t>
      </w:r>
      <w:r w:rsidR="005F282F" w:rsidRPr="00A87DFE">
        <w:rPr>
          <w:lang w:val="en-GB" w:eastAsia="x-none"/>
        </w:rPr>
        <w:t>link between Remote UE and the Relay UE is pre-configured or static; however, since the indirect path is s</w:t>
      </w:r>
      <w:r w:rsidR="00457ABC" w:rsidRPr="00A87DFE">
        <w:rPr>
          <w:lang w:val="en-GB" w:eastAsia="x-none"/>
        </w:rPr>
        <w:t xml:space="preserve">lated to be potentially added after the direct path is established, we need to discuss whether the gNB is involved in the decision or it is made entirely by the Remote UE. Thereafter, we also need to discuss whether the Remote UE or the Relay UE convey the </w:t>
      </w:r>
      <w:r w:rsidR="008F70C7" w:rsidRPr="00A87DFE">
        <w:rPr>
          <w:lang w:val="en-GB" w:eastAsia="x-none"/>
        </w:rPr>
        <w:t xml:space="preserve">path addition to the gNB. If gNB is involved in the decision, we need to further discuss whether it uses the measurement framework as the baseline or </w:t>
      </w:r>
      <w:r w:rsidR="006E703E" w:rsidRPr="00A87DFE">
        <w:rPr>
          <w:lang w:val="en-GB" w:eastAsia="x-none"/>
        </w:rPr>
        <w:t>a different approach.</w:t>
      </w:r>
      <w:r w:rsidR="00D76375" w:rsidRPr="00A87DFE">
        <w:rPr>
          <w:lang w:val="en-GB" w:eastAsia="x-none"/>
        </w:rPr>
        <w:t xml:space="preserve"> Figure </w:t>
      </w:r>
      <w:r w:rsidR="00CD1DD8">
        <w:rPr>
          <w:lang w:val="en-GB" w:eastAsia="x-none"/>
        </w:rPr>
        <w:t>3</w:t>
      </w:r>
      <w:r w:rsidR="00D76375" w:rsidRPr="00A87DFE">
        <w:rPr>
          <w:lang w:val="en-GB" w:eastAsia="x-none"/>
        </w:rPr>
        <w:t xml:space="preserve"> showcases how the Remote UE </w:t>
      </w:r>
      <w:r w:rsidR="003069FF" w:rsidRPr="00A87DFE">
        <w:rPr>
          <w:lang w:val="en-GB" w:eastAsia="x-none"/>
        </w:rPr>
        <w:t>establishes</w:t>
      </w:r>
      <w:r w:rsidR="007950D1" w:rsidRPr="00A87DFE">
        <w:rPr>
          <w:lang w:val="en-GB" w:eastAsia="x-none"/>
        </w:rPr>
        <w:t xml:space="preserve"> the idea</w:t>
      </w:r>
      <w:r w:rsidR="00E64D0E" w:rsidRPr="00A87DFE">
        <w:rPr>
          <w:lang w:val="en-GB" w:eastAsia="x-none"/>
        </w:rPr>
        <w:t>l</w:t>
      </w:r>
      <w:r w:rsidR="00691E39" w:rsidRPr="00A87DFE">
        <w:rPr>
          <w:lang w:val="en-GB" w:eastAsia="x-none"/>
        </w:rPr>
        <w:t xml:space="preserve"> UE-UE</w:t>
      </w:r>
      <w:r w:rsidR="007950D1" w:rsidRPr="00A87DFE">
        <w:rPr>
          <w:lang w:val="en-GB" w:eastAsia="x-none"/>
        </w:rPr>
        <w:t xml:space="preserve"> link</w:t>
      </w:r>
      <w:r w:rsidR="00D76375" w:rsidRPr="00A87DFE">
        <w:rPr>
          <w:lang w:val="en-GB" w:eastAsia="x-none"/>
        </w:rPr>
        <w:t xml:space="preserve"> and provides the gNB with some information on the Relay UE including at least some </w:t>
      </w:r>
      <w:r w:rsidR="00C333DD" w:rsidRPr="00A87DFE">
        <w:rPr>
          <w:lang w:val="en-GB" w:eastAsia="x-none"/>
        </w:rPr>
        <w:t>identification fo</w:t>
      </w:r>
      <w:r w:rsidR="00D76375" w:rsidRPr="00A87DFE">
        <w:rPr>
          <w:lang w:val="en-GB" w:eastAsia="x-none"/>
        </w:rPr>
        <w:t xml:space="preserve"> the </w:t>
      </w:r>
      <w:r w:rsidR="00E47C99" w:rsidRPr="00A87DFE">
        <w:rPr>
          <w:lang w:val="en-GB" w:eastAsia="x-none"/>
        </w:rPr>
        <w:t>relay UE</w:t>
      </w:r>
      <w:r w:rsidR="00C333DD" w:rsidRPr="00A87DFE">
        <w:rPr>
          <w:lang w:val="en-GB" w:eastAsia="x-none"/>
        </w:rPr>
        <w:t xml:space="preserve"> </w:t>
      </w:r>
      <w:r w:rsidR="00D76375" w:rsidRPr="00A87DFE">
        <w:rPr>
          <w:lang w:val="en-GB" w:eastAsia="x-none"/>
        </w:rPr>
        <w:t xml:space="preserve">and the serving cell information. </w:t>
      </w:r>
      <w:r w:rsidR="00534841" w:rsidRPr="00A87DFE">
        <w:rPr>
          <w:lang w:val="en-GB" w:eastAsia="x-none"/>
        </w:rPr>
        <w:t>This</w:t>
      </w:r>
      <w:r w:rsidR="00D76375" w:rsidRPr="00A87DFE">
        <w:rPr>
          <w:lang w:val="en-GB" w:eastAsia="x-none"/>
        </w:rPr>
        <w:t xml:space="preserve"> information should be </w:t>
      </w:r>
      <w:r w:rsidR="007B2A92" w:rsidRPr="00A87DFE">
        <w:rPr>
          <w:lang w:val="en-GB" w:eastAsia="x-none"/>
        </w:rPr>
        <w:t xml:space="preserve">made available to the Remote UE by the Relay UE based on implementation. The gNB thereafter provides configuration to the Remote UE and the Relay UE </w:t>
      </w:r>
      <w:r w:rsidR="008B5C62" w:rsidRPr="00A87DFE">
        <w:rPr>
          <w:lang w:val="en-GB" w:eastAsia="x-none"/>
        </w:rPr>
        <w:t xml:space="preserve">whenever it decides to add the </w:t>
      </w:r>
      <w:r w:rsidR="008629E7" w:rsidRPr="00A87DFE">
        <w:rPr>
          <w:lang w:val="en-GB" w:eastAsia="x-none"/>
        </w:rPr>
        <w:t xml:space="preserve">Relay path for </w:t>
      </w:r>
      <w:r w:rsidR="008B286D">
        <w:rPr>
          <w:lang w:val="en-GB" w:eastAsia="x-none"/>
        </w:rPr>
        <w:t>multi-path</w:t>
      </w:r>
      <w:r w:rsidR="007B2A92" w:rsidRPr="00A87DFE">
        <w:rPr>
          <w:lang w:val="en-GB" w:eastAsia="x-none"/>
        </w:rPr>
        <w:t xml:space="preserve">. </w:t>
      </w:r>
      <w:r w:rsidR="00941452" w:rsidRPr="00A87DFE">
        <w:rPr>
          <w:lang w:val="en-GB" w:eastAsia="x-none"/>
        </w:rPr>
        <w:t xml:space="preserve">Figure </w:t>
      </w:r>
      <w:r w:rsidR="00F63923">
        <w:rPr>
          <w:lang w:val="en-GB" w:eastAsia="x-none"/>
        </w:rPr>
        <w:t>4</w:t>
      </w:r>
      <w:r w:rsidR="00941452" w:rsidRPr="00A87DFE">
        <w:rPr>
          <w:lang w:val="en-GB" w:eastAsia="x-none"/>
        </w:rPr>
        <w:t xml:space="preserve"> shows the case wherein the </w:t>
      </w:r>
      <w:r w:rsidR="008629E7" w:rsidRPr="00A87DFE">
        <w:rPr>
          <w:lang w:val="en-GB" w:eastAsia="x-none"/>
        </w:rPr>
        <w:t xml:space="preserve">Remote UE provides Relay UE information before establishing the ideal link </w:t>
      </w:r>
      <w:r w:rsidR="00D00804" w:rsidRPr="00A87DFE">
        <w:rPr>
          <w:lang w:val="en-GB" w:eastAsia="x-none"/>
        </w:rPr>
        <w:t xml:space="preserve">and thereafter </w:t>
      </w:r>
      <w:r w:rsidR="00941452" w:rsidRPr="00A87DFE">
        <w:rPr>
          <w:lang w:val="en-GB" w:eastAsia="x-none"/>
        </w:rPr>
        <w:t xml:space="preserve">gNB </w:t>
      </w:r>
      <w:r w:rsidR="00D00804" w:rsidRPr="00A87DFE">
        <w:rPr>
          <w:lang w:val="en-GB" w:eastAsia="x-none"/>
        </w:rPr>
        <w:t xml:space="preserve">decides to </w:t>
      </w:r>
      <w:r w:rsidR="005A7796" w:rsidRPr="00A87DFE">
        <w:rPr>
          <w:lang w:val="en-GB" w:eastAsia="x-none"/>
        </w:rPr>
        <w:t xml:space="preserve">add </w:t>
      </w:r>
      <w:r w:rsidR="00941452" w:rsidRPr="00A87DFE">
        <w:rPr>
          <w:lang w:val="en-GB" w:eastAsia="x-none"/>
        </w:rPr>
        <w:t>the Relay path</w:t>
      </w:r>
      <w:r w:rsidR="00CA1286" w:rsidRPr="00A87DFE">
        <w:rPr>
          <w:lang w:val="en-GB" w:eastAsia="x-none"/>
        </w:rPr>
        <w:t>.</w:t>
      </w:r>
      <w:r w:rsidR="00941452" w:rsidRPr="00A87DFE">
        <w:rPr>
          <w:lang w:val="en-GB" w:eastAsia="x-none"/>
        </w:rPr>
        <w:t xml:space="preserve"> </w:t>
      </w:r>
      <w:r w:rsidR="00CA1286" w:rsidRPr="00A87DFE">
        <w:rPr>
          <w:lang w:val="en-GB" w:eastAsia="x-none"/>
        </w:rPr>
        <w:t>T</w:t>
      </w:r>
      <w:r w:rsidR="00F25259" w:rsidRPr="00A87DFE">
        <w:rPr>
          <w:lang w:val="en-GB" w:eastAsia="x-none"/>
        </w:rPr>
        <w:t xml:space="preserve">he </w:t>
      </w:r>
      <w:r w:rsidR="00941452" w:rsidRPr="00A87DFE">
        <w:rPr>
          <w:lang w:val="en-GB" w:eastAsia="x-none"/>
        </w:rPr>
        <w:t>Remote UE</w:t>
      </w:r>
      <w:r w:rsidR="00041D56" w:rsidRPr="00A87DFE">
        <w:rPr>
          <w:lang w:val="en-GB" w:eastAsia="x-none"/>
        </w:rPr>
        <w:t xml:space="preserve"> </w:t>
      </w:r>
      <w:r w:rsidR="00CA1286" w:rsidRPr="00A87DFE">
        <w:rPr>
          <w:lang w:val="en-GB" w:eastAsia="x-none"/>
        </w:rPr>
        <w:t xml:space="preserve"> can then </w:t>
      </w:r>
      <w:r w:rsidR="00693421" w:rsidRPr="00A87DFE">
        <w:rPr>
          <w:lang w:val="en-GB" w:eastAsia="x-none"/>
        </w:rPr>
        <w:t>establish the ideal link</w:t>
      </w:r>
      <w:r w:rsidR="00390F7F" w:rsidRPr="00A87DFE">
        <w:rPr>
          <w:lang w:val="en-GB" w:eastAsia="x-none"/>
        </w:rPr>
        <w:t xml:space="preserve"> with the Relay UE</w:t>
      </w:r>
      <w:r w:rsidR="00941452" w:rsidRPr="00A87DFE">
        <w:rPr>
          <w:lang w:val="en-GB" w:eastAsia="x-none"/>
        </w:rPr>
        <w:t>.</w:t>
      </w:r>
      <w:r w:rsidR="00390F7F" w:rsidRPr="00A87DFE">
        <w:rPr>
          <w:lang w:val="en-GB" w:eastAsia="x-none"/>
        </w:rPr>
        <w:t xml:space="preserve"> Since the ideal link is non-3GPP based, </w:t>
      </w:r>
      <w:r w:rsidR="007759A4" w:rsidRPr="00A87DFE">
        <w:rPr>
          <w:lang w:val="en-GB" w:eastAsia="x-none"/>
        </w:rPr>
        <w:t xml:space="preserve">it </w:t>
      </w:r>
      <w:r w:rsidR="00434168" w:rsidRPr="00A87DFE">
        <w:rPr>
          <w:lang w:val="en-GB" w:eastAsia="x-none"/>
        </w:rPr>
        <w:t>is</w:t>
      </w:r>
      <w:r w:rsidR="007759A4" w:rsidRPr="00A87DFE">
        <w:rPr>
          <w:lang w:val="en-GB" w:eastAsia="x-none"/>
        </w:rPr>
        <w:t xml:space="preserve"> out of 3GPP scope when this link is </w:t>
      </w:r>
      <w:r w:rsidR="0080094A" w:rsidRPr="00A87DFE">
        <w:rPr>
          <w:lang w:val="en-GB" w:eastAsia="x-none"/>
        </w:rPr>
        <w:t xml:space="preserve">actually </w:t>
      </w:r>
      <w:r w:rsidR="001646F9" w:rsidRPr="00A87DFE">
        <w:rPr>
          <w:lang w:val="en-GB" w:eastAsia="x-none"/>
        </w:rPr>
        <w:t>established,</w:t>
      </w:r>
      <w:r w:rsidR="0080094A" w:rsidRPr="00A87DFE">
        <w:rPr>
          <w:lang w:val="en-GB" w:eastAsia="x-none"/>
        </w:rPr>
        <w:t xml:space="preserve"> and </w:t>
      </w:r>
      <w:r w:rsidR="00434168" w:rsidRPr="00A87DFE">
        <w:rPr>
          <w:lang w:val="en-GB" w:eastAsia="x-none"/>
        </w:rPr>
        <w:t xml:space="preserve">it is </w:t>
      </w:r>
      <w:r w:rsidR="0080094A" w:rsidRPr="00A87DFE">
        <w:rPr>
          <w:lang w:val="en-GB" w:eastAsia="x-none"/>
        </w:rPr>
        <w:t xml:space="preserve">left to gNB configuration for addition of this link for </w:t>
      </w:r>
      <w:r w:rsidR="008B286D">
        <w:rPr>
          <w:lang w:val="en-GB" w:eastAsia="x-none"/>
        </w:rPr>
        <w:t>multi-path</w:t>
      </w:r>
      <w:r w:rsidR="0080094A" w:rsidRPr="00A87DFE">
        <w:rPr>
          <w:lang w:val="en-GB" w:eastAsia="x-none"/>
        </w:rPr>
        <w:t xml:space="preserve"> purposes.</w:t>
      </w:r>
    </w:p>
    <w:p w14:paraId="773AA571" w14:textId="7E3B3A8F" w:rsidR="00322E4A" w:rsidRPr="00A87DFE" w:rsidRDefault="007057CE" w:rsidP="00322E4A">
      <w:pPr>
        <w:pStyle w:val="Proposal"/>
        <w:numPr>
          <w:ilvl w:val="0"/>
          <w:numId w:val="33"/>
        </w:numPr>
      </w:pPr>
      <w:bookmarkStart w:id="50" w:name="_Toc115375752"/>
      <w:bookmarkStart w:id="51" w:name="_Toc115295826"/>
      <w:bookmarkStart w:id="52" w:name="_Toc115295845"/>
      <w:bookmarkStart w:id="53" w:name="_Toc115374649"/>
      <w:r w:rsidRPr="00A87DFE">
        <w:t xml:space="preserve">In scenario 2, </w:t>
      </w:r>
      <w:r w:rsidR="00007E17" w:rsidRPr="00A87DFE">
        <w:t xml:space="preserve">Remote UE or Relay UE can provide some information including at least the Relay UE ID and its serving cell information to the gNB </w:t>
      </w:r>
      <w:r w:rsidR="00C43406" w:rsidRPr="00A87DFE">
        <w:t>t</w:t>
      </w:r>
      <w:r w:rsidR="00931029" w:rsidRPr="00A87DFE">
        <w:t xml:space="preserve">o receive configuration for </w:t>
      </w:r>
      <w:r w:rsidR="008B286D">
        <w:t>multi-path</w:t>
      </w:r>
      <w:r w:rsidR="00931029" w:rsidRPr="00A87DFE">
        <w:t>.</w:t>
      </w:r>
      <w:bookmarkEnd w:id="50"/>
      <w:r w:rsidR="00931029" w:rsidRPr="00A87DFE">
        <w:t xml:space="preserve"> </w:t>
      </w:r>
      <w:bookmarkEnd w:id="51"/>
      <w:bookmarkEnd w:id="52"/>
      <w:bookmarkEnd w:id="53"/>
    </w:p>
    <w:p w14:paraId="61275293" w14:textId="5C289053" w:rsidR="006E703E" w:rsidRPr="00A87DFE" w:rsidRDefault="00590B1E" w:rsidP="002E16DE">
      <w:pPr>
        <w:pStyle w:val="Proposal"/>
      </w:pPr>
      <w:bookmarkStart w:id="54" w:name="_Toc115295827"/>
      <w:bookmarkStart w:id="55" w:name="_Toc115295846"/>
      <w:bookmarkStart w:id="56" w:name="_Toc115374650"/>
      <w:bookmarkStart w:id="57" w:name="_Toc115375753"/>
      <w:r w:rsidRPr="00A87DFE">
        <w:t>.</w:t>
      </w:r>
      <w:bookmarkEnd w:id="54"/>
      <w:bookmarkEnd w:id="55"/>
      <w:bookmarkEnd w:id="56"/>
      <w:bookmarkEnd w:id="57"/>
    </w:p>
    <w:p w14:paraId="5E7EF52C" w14:textId="63EF29FC" w:rsidR="00F922C2" w:rsidRPr="00A87DFE" w:rsidRDefault="00486B5E" w:rsidP="00A87DFE">
      <w:pPr>
        <w:pStyle w:val="Caption"/>
        <w:rPr>
          <w:b/>
          <w:bCs/>
          <w:i w:val="0"/>
          <w:iCs w:val="0"/>
          <w:color w:val="auto"/>
        </w:rPr>
      </w:pPr>
      <w:r w:rsidRPr="009B024B">
        <w:object w:dxaOrig="7951" w:dyaOrig="7111" w14:anchorId="13BCBC73">
          <v:shape id="_x0000_i1027" type="#_x0000_t75" style="width:232.15pt;height:206.95pt" o:ole="">
            <v:imagedata r:id="rId15" o:title=""/>
          </v:shape>
          <o:OLEObject Type="Embed" ProgID="Visio.Drawing.15" ShapeID="_x0000_i1027" DrawAspect="Content" ObjectID="_1729024207" r:id="rId16"/>
        </w:object>
      </w:r>
      <w:r w:rsidRPr="009B024B">
        <w:object w:dxaOrig="8146" w:dyaOrig="7291" w14:anchorId="3B2C86C1">
          <v:shape id="_x0000_i1028" type="#_x0000_t75" style="width:235.85pt;height:210.7pt" o:ole="">
            <v:imagedata r:id="rId17" o:title=""/>
          </v:shape>
          <o:OLEObject Type="Embed" ProgID="Visio.Drawing.15" ShapeID="_x0000_i1028" DrawAspect="Content" ObjectID="_1729024208" r:id="rId18"/>
        </w:object>
      </w:r>
    </w:p>
    <w:p w14:paraId="751CEED0" w14:textId="259D311C" w:rsidR="00AE677F" w:rsidRPr="009B024B" w:rsidRDefault="00A23473" w:rsidP="00A87DFE">
      <w:pPr>
        <w:pStyle w:val="Caption"/>
        <w:jc w:val="center"/>
      </w:pPr>
      <w:r w:rsidRPr="00A87DFE">
        <w:rPr>
          <w:b/>
          <w:bCs/>
          <w:i w:val="0"/>
          <w:iCs w:val="0"/>
          <w:color w:val="auto"/>
        </w:rPr>
        <w:t xml:space="preserve">Figure </w:t>
      </w:r>
      <w:r w:rsidR="00CD1DD8">
        <w:rPr>
          <w:b/>
          <w:bCs/>
          <w:i w:val="0"/>
          <w:iCs w:val="0"/>
          <w:color w:val="auto"/>
        </w:rPr>
        <w:t>3</w:t>
      </w:r>
      <w:r w:rsidRPr="00A87DFE">
        <w:rPr>
          <w:b/>
          <w:bCs/>
          <w:i w:val="0"/>
          <w:iCs w:val="0"/>
          <w:color w:val="auto"/>
        </w:rPr>
        <w:t xml:space="preserve">: Signalling flow when adding </w:t>
      </w:r>
      <w:r w:rsidR="003A3531" w:rsidRPr="00A87DFE">
        <w:rPr>
          <w:b/>
          <w:bCs/>
          <w:i w:val="0"/>
          <w:iCs w:val="0"/>
          <w:color w:val="auto"/>
        </w:rPr>
        <w:t>indirect</w:t>
      </w:r>
      <w:r w:rsidRPr="00A87DFE">
        <w:rPr>
          <w:b/>
          <w:bCs/>
          <w:i w:val="0"/>
          <w:iCs w:val="0"/>
          <w:color w:val="auto"/>
        </w:rPr>
        <w:t xml:space="preserve"> path</w:t>
      </w:r>
      <w:r w:rsidR="003A3531" w:rsidRPr="00A87DFE">
        <w:rPr>
          <w:b/>
          <w:bCs/>
          <w:i w:val="0"/>
          <w:iCs w:val="0"/>
          <w:color w:val="auto"/>
        </w:rPr>
        <w:t xml:space="preserve"> for scenario 2</w:t>
      </w:r>
      <w:r w:rsidR="00D76375" w:rsidRPr="00A87DFE">
        <w:rPr>
          <w:b/>
          <w:bCs/>
          <w:i w:val="0"/>
          <w:iCs w:val="0"/>
          <w:color w:val="auto"/>
        </w:rPr>
        <w:t xml:space="preserve"> [Remote UE based]</w:t>
      </w:r>
      <w:r w:rsidR="00DF3079" w:rsidRPr="00A87DFE">
        <w:rPr>
          <w:b/>
          <w:bCs/>
          <w:i w:val="0"/>
          <w:iCs w:val="0"/>
          <w:color w:val="auto"/>
        </w:rPr>
        <w:t xml:space="preserve"> (left) Figure </w:t>
      </w:r>
      <w:r w:rsidR="00CD1DD8">
        <w:rPr>
          <w:b/>
          <w:bCs/>
          <w:i w:val="0"/>
          <w:iCs w:val="0"/>
          <w:color w:val="auto"/>
        </w:rPr>
        <w:t>4</w:t>
      </w:r>
      <w:r w:rsidR="00DF3079" w:rsidRPr="00A87DFE">
        <w:rPr>
          <w:b/>
          <w:bCs/>
          <w:i w:val="0"/>
          <w:iCs w:val="0"/>
          <w:color w:val="auto"/>
        </w:rPr>
        <w:t>: Signalling flow when adding indirect path for scenario 2 [gNB based] (right)</w:t>
      </w:r>
    </w:p>
    <w:p w14:paraId="2A1EA35F" w14:textId="6AB1FEC2" w:rsidR="00C179B0" w:rsidRPr="00164BBC" w:rsidRDefault="009C771E" w:rsidP="00A87DFE">
      <w:pPr>
        <w:pStyle w:val="Heading4"/>
        <w:rPr>
          <w:rFonts w:ascii="Arial" w:hAnsi="Arial" w:cs="Arial"/>
          <w:b w:val="0"/>
          <w:bCs w:val="0"/>
          <w:sz w:val="24"/>
          <w:szCs w:val="24"/>
        </w:rPr>
      </w:pPr>
      <w:r w:rsidRPr="00164BBC">
        <w:rPr>
          <w:rFonts w:ascii="Arial" w:hAnsi="Arial" w:cs="Arial"/>
          <w:b w:val="0"/>
          <w:bCs w:val="0"/>
          <w:sz w:val="24"/>
          <w:szCs w:val="24"/>
          <w:lang w:val="en-US"/>
        </w:rPr>
        <w:t>Adaptation layer</w:t>
      </w:r>
      <w:r w:rsidRPr="00164BBC">
        <w:rPr>
          <w:rFonts w:ascii="Arial" w:hAnsi="Arial" w:cs="Arial"/>
          <w:b w:val="0"/>
          <w:bCs w:val="0"/>
          <w:sz w:val="24"/>
          <w:szCs w:val="24"/>
        </w:rPr>
        <w:t xml:space="preserve"> </w:t>
      </w:r>
      <w:r w:rsidR="00C179B0" w:rsidRPr="00164BBC">
        <w:rPr>
          <w:rFonts w:ascii="Arial" w:hAnsi="Arial" w:cs="Arial"/>
          <w:b w:val="0"/>
          <w:bCs w:val="0"/>
          <w:sz w:val="24"/>
          <w:szCs w:val="24"/>
        </w:rPr>
        <w:t>for scenario 2</w:t>
      </w:r>
    </w:p>
    <w:p w14:paraId="1BBA5D75" w14:textId="490CD617" w:rsidR="00FA6F56" w:rsidRPr="00A87DFE" w:rsidRDefault="003430F2" w:rsidP="00203CDB">
      <w:pPr>
        <w:pStyle w:val="Proposal"/>
      </w:pPr>
      <w:bookmarkStart w:id="58" w:name="_Toc115374654"/>
      <w:bookmarkStart w:id="59" w:name="_Toc115375754"/>
      <w:r w:rsidRPr="009B024B">
        <w:t xml:space="preserve">For scenario 2, </w:t>
      </w:r>
      <w:r w:rsidR="00A10380" w:rsidRPr="009B024B">
        <w:t xml:space="preserve">the proposed UP and CP protocol stacks for </w:t>
      </w:r>
      <w:r w:rsidR="008B286D">
        <w:t>multi-path</w:t>
      </w:r>
      <w:r w:rsidR="00A10380" w:rsidRPr="009B024B">
        <w:t xml:space="preserve"> are shown in figures below. As can be seen, in addition to the Uu stack at each UE,</w:t>
      </w:r>
      <w:r w:rsidRPr="009B024B">
        <w:t xml:space="preserve"> a non-standardized stack lies between the Remote UE and the Relay UE. It can therefore be assumed that it is up to the </w:t>
      </w:r>
      <w:r w:rsidR="00A10380" w:rsidRPr="009B024B">
        <w:t>Relay/</w:t>
      </w:r>
      <w:r w:rsidRPr="009B024B">
        <w:t xml:space="preserve">Forwarding UE to identify and map the incoming data from one or multiple Remote UEs through </w:t>
      </w:r>
      <w:r w:rsidR="00EB219B">
        <w:t>1:1</w:t>
      </w:r>
      <w:r w:rsidR="00EB219B" w:rsidRPr="009B024B">
        <w:t xml:space="preserve"> </w:t>
      </w:r>
      <w:r w:rsidRPr="009B024B">
        <w:t xml:space="preserve">mapping mechanism. This interaction between the Remote UE(s) and the </w:t>
      </w:r>
      <w:r w:rsidR="00F9685E" w:rsidRPr="009B024B">
        <w:t>Relay</w:t>
      </w:r>
      <w:r w:rsidRPr="009B024B">
        <w:t xml:space="preserve"> UE is </w:t>
      </w:r>
      <w:r w:rsidR="00F9685E" w:rsidRPr="009B024B">
        <w:t xml:space="preserve">out of </w:t>
      </w:r>
      <w:r w:rsidRPr="009B024B">
        <w:t xml:space="preserve">scope of </w:t>
      </w:r>
      <w:r w:rsidR="00537085" w:rsidRPr="009B024B">
        <w:t>3GPP</w:t>
      </w:r>
      <w:r w:rsidRPr="009B024B">
        <w:t xml:space="preserve">. </w:t>
      </w:r>
      <w:bookmarkEnd w:id="58"/>
      <w:bookmarkEnd w:id="59"/>
    </w:p>
    <w:p w14:paraId="26F649DA" w14:textId="77777777" w:rsidR="00FA6F56" w:rsidRPr="009B024B" w:rsidRDefault="00FA6F56" w:rsidP="00203CDB">
      <w:pPr>
        <w:pStyle w:val="Proposal"/>
      </w:pPr>
    </w:p>
    <w:bookmarkStart w:id="60" w:name="_Toc115374655"/>
    <w:bookmarkStart w:id="61" w:name="_Toc115375755"/>
    <w:bookmarkEnd w:id="60"/>
    <w:bookmarkEnd w:id="61"/>
    <w:p w14:paraId="357AEE5A" w14:textId="40942943" w:rsidR="00FA6F56" w:rsidRPr="009B024B" w:rsidRDefault="00F44F44" w:rsidP="00F44F44">
      <w:pPr>
        <w:pStyle w:val="Proposal"/>
        <w:jc w:val="center"/>
      </w:pPr>
      <w:r w:rsidRPr="009B024B">
        <w:object w:dxaOrig="13936" w:dyaOrig="6661" w14:anchorId="4816B48F">
          <v:shape id="_x0000_i1029" type="#_x0000_t75" style="width:395.8pt;height:189.15pt" o:ole="">
            <v:imagedata r:id="rId19" o:title=""/>
          </v:shape>
          <o:OLEObject Type="Embed" ProgID="Visio.Drawing.15" ShapeID="_x0000_i1029" DrawAspect="Content" ObjectID="_1729024209" r:id="rId20"/>
        </w:object>
      </w:r>
    </w:p>
    <w:p w14:paraId="21C81676" w14:textId="3D4D7329" w:rsidR="00326468" w:rsidRPr="009B024B" w:rsidRDefault="00326468" w:rsidP="00326468">
      <w:pPr>
        <w:pStyle w:val="Caption"/>
        <w:jc w:val="center"/>
        <w:rPr>
          <w:b/>
          <w:i w:val="0"/>
          <w:color w:val="auto"/>
        </w:rPr>
      </w:pPr>
      <w:bookmarkStart w:id="62" w:name="_Ref115125621"/>
      <w:r w:rsidRPr="009B024B">
        <w:rPr>
          <w:b/>
          <w:i w:val="0"/>
          <w:color w:val="auto"/>
        </w:rPr>
        <w:t xml:space="preserve">Figure </w:t>
      </w:r>
      <w:bookmarkEnd w:id="62"/>
      <w:r w:rsidR="00CD1DD8">
        <w:rPr>
          <w:b/>
          <w:i w:val="0"/>
          <w:color w:val="auto"/>
        </w:rPr>
        <w:t>5</w:t>
      </w:r>
      <w:r w:rsidRPr="009B024B">
        <w:rPr>
          <w:b/>
          <w:i w:val="0"/>
          <w:color w:val="auto"/>
        </w:rPr>
        <w:t>: UP Protocol stack for scenario 2 with non-3GPP UE-UE link</w:t>
      </w:r>
    </w:p>
    <w:p w14:paraId="6BDA84E9" w14:textId="5D130162" w:rsidR="00ED047F" w:rsidRPr="00A87DFE" w:rsidRDefault="00025DE8" w:rsidP="00A87DFE">
      <w:pPr>
        <w:pStyle w:val="N1"/>
        <w:ind w:left="0"/>
        <w:rPr>
          <w:rFonts w:eastAsia="SimSun" w:cs="Times New Roman"/>
          <w:sz w:val="20"/>
          <w:szCs w:val="20"/>
          <w:lang w:val="en-GB" w:eastAsia="x-none" w:bidi="ar-SA"/>
        </w:rPr>
      </w:pPr>
      <w:r w:rsidRPr="00A87DFE">
        <w:rPr>
          <w:rFonts w:eastAsia="SimSun" w:cs="Times New Roman"/>
          <w:sz w:val="20"/>
          <w:szCs w:val="20"/>
          <w:lang w:val="en-GB" w:eastAsia="x-none" w:bidi="ar-SA"/>
        </w:rPr>
        <w:t>F</w:t>
      </w:r>
      <w:r w:rsidR="00ED047F" w:rsidRPr="00A87DFE">
        <w:rPr>
          <w:rFonts w:eastAsia="SimSun" w:cs="Times New Roman"/>
          <w:sz w:val="20"/>
          <w:szCs w:val="20"/>
          <w:lang w:val="en-GB" w:eastAsia="x-none" w:bidi="ar-SA"/>
        </w:rPr>
        <w:t>or the control plane architecture, similar to the case of L2 U2N Relay UE</w:t>
      </w:r>
      <w:r w:rsidR="002244EB" w:rsidRPr="00A87DFE">
        <w:rPr>
          <w:rFonts w:eastAsia="SimSun" w:cs="Times New Roman"/>
          <w:sz w:val="20"/>
          <w:szCs w:val="20"/>
          <w:lang w:val="en-GB" w:eastAsia="x-none" w:bidi="ar-SA"/>
        </w:rPr>
        <w:t xml:space="preserve"> case</w:t>
      </w:r>
      <w:r w:rsidR="00ED047F" w:rsidRPr="00A87DFE">
        <w:rPr>
          <w:rFonts w:eastAsia="SimSun" w:cs="Times New Roman"/>
          <w:sz w:val="20"/>
          <w:szCs w:val="20"/>
          <w:lang w:val="en-GB" w:eastAsia="x-none" w:bidi="ar-SA"/>
        </w:rPr>
        <w:t>, the Remote UE has a single RRC state based on its RRC connection to its serving gNB</w:t>
      </w:r>
      <w:r w:rsidR="00B62B65" w:rsidRPr="00A87DFE">
        <w:rPr>
          <w:rFonts w:eastAsia="SimSun" w:cs="Times New Roman"/>
          <w:sz w:val="20"/>
          <w:szCs w:val="20"/>
          <w:lang w:val="en-GB" w:eastAsia="x-none" w:bidi="ar-SA"/>
        </w:rPr>
        <w:t xml:space="preserve"> and if</w:t>
      </w:r>
      <w:r w:rsidR="00ED047F" w:rsidRPr="00A87DFE">
        <w:rPr>
          <w:rFonts w:eastAsia="SimSun" w:cs="Times New Roman"/>
          <w:sz w:val="20"/>
          <w:szCs w:val="20"/>
          <w:lang w:val="en-GB" w:eastAsia="x-none" w:bidi="ar-SA"/>
        </w:rPr>
        <w:t xml:space="preserve"> control plane is </w:t>
      </w:r>
      <w:r w:rsidR="00B62B65" w:rsidRPr="00A87DFE">
        <w:rPr>
          <w:rFonts w:eastAsia="SimSun" w:cs="Times New Roman"/>
          <w:sz w:val="20"/>
          <w:szCs w:val="20"/>
          <w:lang w:val="en-GB" w:eastAsia="x-none" w:bidi="ar-SA"/>
        </w:rPr>
        <w:t xml:space="preserve">to be </w:t>
      </w:r>
      <w:r w:rsidR="00ED047F" w:rsidRPr="00A87DFE">
        <w:rPr>
          <w:rFonts w:eastAsia="SimSun" w:cs="Times New Roman"/>
          <w:sz w:val="20"/>
          <w:szCs w:val="20"/>
          <w:lang w:val="en-GB" w:eastAsia="x-none" w:bidi="ar-SA"/>
        </w:rPr>
        <w:t xml:space="preserve">supported through the indirect link at all (i.e. through the split bearer option), then the CP protocol stack is </w:t>
      </w:r>
      <w:r w:rsidR="002300DC">
        <w:rPr>
          <w:rFonts w:eastAsia="SimSun" w:cs="Times New Roman"/>
          <w:sz w:val="20"/>
          <w:szCs w:val="20"/>
          <w:lang w:val="en-GB" w:eastAsia="x-none" w:bidi="ar-SA"/>
        </w:rPr>
        <w:t xml:space="preserve">as </w:t>
      </w:r>
      <w:r w:rsidR="00ED047F" w:rsidRPr="00A87DFE">
        <w:rPr>
          <w:rFonts w:eastAsia="SimSun" w:cs="Times New Roman"/>
          <w:sz w:val="20"/>
          <w:szCs w:val="20"/>
          <w:lang w:val="en-GB" w:eastAsia="x-none" w:bidi="ar-SA"/>
        </w:rPr>
        <w:t xml:space="preserve">shown in </w:t>
      </w:r>
      <w:r w:rsidR="00ED047F" w:rsidRPr="00A87DFE">
        <w:rPr>
          <w:rFonts w:eastAsia="SimSun" w:cs="Times New Roman"/>
          <w:sz w:val="20"/>
          <w:szCs w:val="20"/>
          <w:lang w:val="en-GB" w:eastAsia="x-none" w:bidi="ar-SA"/>
        </w:rPr>
        <w:fldChar w:fldCharType="begin"/>
      </w:r>
      <w:r w:rsidR="00ED047F" w:rsidRPr="00A87DFE">
        <w:rPr>
          <w:rFonts w:eastAsia="SimSun" w:cs="Times New Roman"/>
          <w:sz w:val="20"/>
          <w:szCs w:val="20"/>
          <w:lang w:val="en-GB" w:eastAsia="x-none" w:bidi="ar-SA"/>
        </w:rPr>
        <w:instrText xml:space="preserve"> REF _Ref115127726 \h </w:instrText>
      </w:r>
      <w:r w:rsidR="00B62B65" w:rsidRPr="009B024B">
        <w:rPr>
          <w:rFonts w:eastAsia="SimSun" w:cs="Times New Roman"/>
          <w:sz w:val="20"/>
          <w:szCs w:val="20"/>
          <w:lang w:val="en-GB" w:eastAsia="x-none" w:bidi="ar-SA"/>
        </w:rPr>
        <w:instrText xml:space="preserve"> \* MERGEFORMAT </w:instrText>
      </w:r>
      <w:r w:rsidR="00ED047F" w:rsidRPr="00A87DFE">
        <w:rPr>
          <w:rFonts w:eastAsia="SimSun" w:cs="Times New Roman"/>
          <w:sz w:val="20"/>
          <w:szCs w:val="20"/>
          <w:lang w:val="en-GB" w:eastAsia="x-none" w:bidi="ar-SA"/>
        </w:rPr>
      </w:r>
      <w:r w:rsidR="00ED047F" w:rsidRPr="00A87DFE">
        <w:rPr>
          <w:rFonts w:eastAsia="SimSun" w:cs="Times New Roman"/>
          <w:sz w:val="20"/>
          <w:szCs w:val="20"/>
          <w:lang w:val="en-GB" w:eastAsia="x-none" w:bidi="ar-SA"/>
        </w:rPr>
        <w:fldChar w:fldCharType="separate"/>
      </w:r>
      <w:r w:rsidR="00ED047F" w:rsidRPr="00A87DFE">
        <w:rPr>
          <w:rFonts w:eastAsia="SimSun" w:cs="Times New Roman"/>
          <w:sz w:val="20"/>
          <w:szCs w:val="20"/>
          <w:lang w:val="en-GB" w:eastAsia="x-none" w:bidi="ar-SA"/>
        </w:rPr>
        <w:t xml:space="preserve">Figure </w:t>
      </w:r>
      <w:r w:rsidR="00ED047F" w:rsidRPr="00A87DFE">
        <w:rPr>
          <w:rFonts w:eastAsia="SimSun" w:cs="Times New Roman"/>
          <w:sz w:val="20"/>
          <w:szCs w:val="20"/>
          <w:lang w:val="en-GB" w:eastAsia="x-none" w:bidi="ar-SA"/>
        </w:rPr>
        <w:fldChar w:fldCharType="end"/>
      </w:r>
      <w:r w:rsidR="00CD1DD8">
        <w:rPr>
          <w:rFonts w:eastAsia="SimSun" w:cs="Times New Roman"/>
          <w:sz w:val="20"/>
          <w:szCs w:val="20"/>
          <w:lang w:val="en-GB" w:eastAsia="x-none" w:bidi="ar-SA"/>
        </w:rPr>
        <w:t>6</w:t>
      </w:r>
      <w:r w:rsidR="00ED047F" w:rsidRPr="00A87DFE">
        <w:rPr>
          <w:rFonts w:eastAsia="SimSun" w:cs="Times New Roman"/>
          <w:sz w:val="20"/>
          <w:szCs w:val="20"/>
          <w:lang w:val="en-GB" w:eastAsia="x-none" w:bidi="ar-SA"/>
        </w:rPr>
        <w:t xml:space="preserve">. </w:t>
      </w:r>
    </w:p>
    <w:p w14:paraId="6AE657ED" w14:textId="0C5B41AD" w:rsidR="00326468" w:rsidRPr="00A87DFE" w:rsidRDefault="00046BE0" w:rsidP="00203CDB">
      <w:pPr>
        <w:pStyle w:val="Proposal"/>
      </w:pPr>
      <w:bookmarkStart w:id="63" w:name="_Toc115374656"/>
      <w:bookmarkStart w:id="64" w:name="_Toc115375756"/>
      <w:r w:rsidRPr="009B024B">
        <w:t xml:space="preserve">We </w:t>
      </w:r>
      <w:r w:rsidR="00952171" w:rsidRPr="009B024B">
        <w:t xml:space="preserve">agree that </w:t>
      </w:r>
      <w:r w:rsidR="00D925D5" w:rsidRPr="009B024B">
        <w:t>depending on gNB configuration</w:t>
      </w:r>
      <w:r w:rsidR="00042149" w:rsidRPr="009B024B">
        <w:t xml:space="preserve"> to map incoming Remote UE data</w:t>
      </w:r>
      <w:r w:rsidR="00F97D84" w:rsidRPr="009B024B">
        <w:t xml:space="preserve">, </w:t>
      </w:r>
      <w:r w:rsidR="00400D43" w:rsidRPr="009B024B">
        <w:t xml:space="preserve">if the mapping is 1:1, we do </w:t>
      </w:r>
      <w:r w:rsidR="006A6544" w:rsidRPr="009B024B">
        <w:t>not need</w:t>
      </w:r>
      <w:r w:rsidR="00400D43" w:rsidRPr="009B024B">
        <w:t xml:space="preserve"> </w:t>
      </w:r>
      <w:r w:rsidR="002300DC">
        <w:t xml:space="preserve">any adaptation layer </w:t>
      </w:r>
      <w:r w:rsidR="00400D43" w:rsidRPr="009B024B">
        <w:t xml:space="preserve">over Uu. </w:t>
      </w:r>
      <w:r w:rsidR="00DC068B" w:rsidRPr="009B024B">
        <w:t xml:space="preserve">This is also because, </w:t>
      </w:r>
      <w:r w:rsidR="00BC632B" w:rsidRPr="009B024B">
        <w:t xml:space="preserve">it is not clear of the purpose of introducing Remote UE ID and RB ID at the Relay UE </w:t>
      </w:r>
      <w:r w:rsidR="00B54CCC" w:rsidRPr="009B024B">
        <w:t xml:space="preserve">if the gNB has already configured the </w:t>
      </w:r>
      <w:r w:rsidR="00705558" w:rsidRPr="009B024B">
        <w:t xml:space="preserve">mapping of the data onto </w:t>
      </w:r>
      <w:r w:rsidR="005550A5" w:rsidRPr="009B024B">
        <w:t>corresponding</w:t>
      </w:r>
      <w:r w:rsidR="00705558" w:rsidRPr="009B024B">
        <w:t xml:space="preserve"> LCH</w:t>
      </w:r>
      <w:r w:rsidR="00F0527A" w:rsidRPr="009B024B">
        <w:t xml:space="preserve"> without any multiplexing</w:t>
      </w:r>
      <w:r w:rsidR="00705558" w:rsidRPr="009B024B">
        <w:t>.</w:t>
      </w:r>
      <w:bookmarkEnd w:id="63"/>
      <w:bookmarkEnd w:id="64"/>
      <w:r w:rsidR="00705558" w:rsidRPr="009B024B">
        <w:t xml:space="preserve"> </w:t>
      </w:r>
    </w:p>
    <w:p w14:paraId="6963090D" w14:textId="2687FC60" w:rsidR="003C74CC" w:rsidRPr="009B024B" w:rsidRDefault="00F44F44" w:rsidP="003C74CC">
      <w:pPr>
        <w:jc w:val="center"/>
      </w:pPr>
      <w:r w:rsidRPr="009B024B">
        <w:object w:dxaOrig="13936" w:dyaOrig="6661" w14:anchorId="1662DA72">
          <v:shape id="_x0000_i1030" type="#_x0000_t75" style="width:363.05pt;height:173.5pt" o:ole="">
            <v:imagedata r:id="rId21" o:title=""/>
          </v:shape>
          <o:OLEObject Type="Embed" ProgID="Visio.Drawing.15" ShapeID="_x0000_i1030" DrawAspect="Content" ObjectID="_1729024210" r:id="rId22"/>
        </w:object>
      </w:r>
    </w:p>
    <w:p w14:paraId="175F160F" w14:textId="02165614" w:rsidR="003C74CC" w:rsidRPr="009B024B" w:rsidRDefault="003C74CC" w:rsidP="003C74CC">
      <w:pPr>
        <w:pStyle w:val="Caption"/>
        <w:jc w:val="center"/>
        <w:rPr>
          <w:b/>
          <w:i w:val="0"/>
          <w:color w:val="auto"/>
        </w:rPr>
      </w:pPr>
      <w:bookmarkStart w:id="65" w:name="_Ref115127726"/>
      <w:r w:rsidRPr="009B024B">
        <w:rPr>
          <w:b/>
          <w:i w:val="0"/>
          <w:color w:val="auto"/>
        </w:rPr>
        <w:t xml:space="preserve">Figure </w:t>
      </w:r>
      <w:r w:rsidRPr="009B024B">
        <w:rPr>
          <w:b/>
          <w:i w:val="0"/>
          <w:color w:val="auto"/>
        </w:rPr>
        <w:fldChar w:fldCharType="begin"/>
      </w:r>
      <w:r w:rsidRPr="009B024B">
        <w:rPr>
          <w:b/>
          <w:i w:val="0"/>
          <w:color w:val="auto"/>
        </w:rPr>
        <w:instrText>SEQ Figure \* ARABIC</w:instrText>
      </w:r>
      <w:r w:rsidRPr="009B024B">
        <w:rPr>
          <w:b/>
          <w:i w:val="0"/>
          <w:color w:val="auto"/>
        </w:rPr>
        <w:fldChar w:fldCharType="separate"/>
      </w:r>
      <w:r w:rsidR="00737264">
        <w:rPr>
          <w:b/>
          <w:i w:val="0"/>
          <w:color w:val="auto"/>
        </w:rPr>
        <w:t>6</w:t>
      </w:r>
      <w:r w:rsidRPr="009B024B">
        <w:rPr>
          <w:b/>
          <w:i w:val="0"/>
          <w:color w:val="auto"/>
        </w:rPr>
        <w:fldChar w:fldCharType="end"/>
      </w:r>
      <w:bookmarkEnd w:id="65"/>
      <w:r w:rsidRPr="009B024B">
        <w:rPr>
          <w:b/>
          <w:i w:val="0"/>
          <w:color w:val="auto"/>
        </w:rPr>
        <w:t>: Control plane protocol stack for dual path transmission with ideal UE-to-UE connection</w:t>
      </w:r>
    </w:p>
    <w:p w14:paraId="7C53FE63" w14:textId="07A3D435" w:rsidR="00203CDB" w:rsidRPr="00A87DFE" w:rsidRDefault="00B55957" w:rsidP="00203CDB">
      <w:pPr>
        <w:pStyle w:val="Proposal"/>
        <w:numPr>
          <w:ilvl w:val="0"/>
          <w:numId w:val="33"/>
        </w:numPr>
      </w:pPr>
      <w:r>
        <w:t xml:space="preserve">Confirm the WA of </w:t>
      </w:r>
      <w:r w:rsidR="00CA684C">
        <w:t xml:space="preserve">the following: a) </w:t>
      </w:r>
      <w:r>
        <w:t>the support of 1:1 bearer mapping</w:t>
      </w:r>
      <w:r w:rsidR="00CA684C">
        <w:t xml:space="preserve"> with details to be discussed in WI phase; b) </w:t>
      </w:r>
      <w:r w:rsidR="00E003C0">
        <w:t xml:space="preserve">mapping of a PDCP PDU without adaptation layer c) no need to specify adaptation layer over Uu link for scenario 2. </w:t>
      </w:r>
      <w:r w:rsidR="00CA684C">
        <w:t xml:space="preserve"> </w:t>
      </w:r>
    </w:p>
    <w:p w14:paraId="75BFAD90" w14:textId="5B6A4448" w:rsidR="00362265" w:rsidRPr="009B024B" w:rsidRDefault="0025740E" w:rsidP="00417E96">
      <w:pPr>
        <w:pStyle w:val="Heading2"/>
      </w:pPr>
      <w:r w:rsidRPr="009B024B">
        <w:t>Flow control</w:t>
      </w:r>
    </w:p>
    <w:p w14:paraId="39755D92" w14:textId="017EBB65" w:rsidR="00B4386E" w:rsidRPr="009B024B" w:rsidRDefault="00976167" w:rsidP="00C624F6">
      <w:r w:rsidRPr="009B024B">
        <w:t xml:space="preserve">During </w:t>
      </w:r>
      <w:r w:rsidR="0011180A" w:rsidRPr="009B024B">
        <w:t>R</w:t>
      </w:r>
      <w:r w:rsidRPr="009B024B">
        <w:t xml:space="preserve">elease-17, we had some </w:t>
      </w:r>
      <w:r w:rsidR="002F10C3" w:rsidRPr="009B024B">
        <w:t xml:space="preserve">high-level discussions on whether flow control is to be supported for L2 U2N relay. </w:t>
      </w:r>
      <w:r w:rsidR="00CB281F" w:rsidRPr="009B024B">
        <w:t xml:space="preserve">Company view was split down the </w:t>
      </w:r>
      <w:r w:rsidR="00D716DC" w:rsidRPr="009B024B">
        <w:t>middle,</w:t>
      </w:r>
      <w:r w:rsidR="00500F17" w:rsidRPr="009B024B">
        <w:t xml:space="preserve"> and we agreed to deprioritize flow control </w:t>
      </w:r>
      <w:r w:rsidR="00C22B1C" w:rsidRPr="009B024B">
        <w:t>for Release 17</w:t>
      </w:r>
      <w:r w:rsidR="00500F17" w:rsidRPr="009B024B">
        <w:t xml:space="preserve">. </w:t>
      </w:r>
      <w:r w:rsidR="00041AF7" w:rsidRPr="009B024B">
        <w:t xml:space="preserve">Companies </w:t>
      </w:r>
      <w:r w:rsidR="00CD4A04" w:rsidRPr="009B024B">
        <w:t xml:space="preserve">primarily </w:t>
      </w:r>
      <w:r w:rsidR="00041AF7" w:rsidRPr="009B024B">
        <w:t xml:space="preserve">felt that </w:t>
      </w:r>
      <w:r w:rsidR="00881E89" w:rsidRPr="009B024B">
        <w:t xml:space="preserve">it was an optimization feature and </w:t>
      </w:r>
      <w:r w:rsidR="00041AF7" w:rsidRPr="009B024B">
        <w:t xml:space="preserve">for a </w:t>
      </w:r>
      <w:r w:rsidR="002F10C3" w:rsidRPr="009B024B">
        <w:t>single hop and single path</w:t>
      </w:r>
      <w:r w:rsidR="002135E7" w:rsidRPr="009B024B">
        <w:t xml:space="preserve"> architecture</w:t>
      </w:r>
      <w:r w:rsidR="00041AF7" w:rsidRPr="009B024B">
        <w:t xml:space="preserve">, </w:t>
      </w:r>
      <w:r w:rsidR="000671A8" w:rsidRPr="009B024B">
        <w:t>flow control can be handled</w:t>
      </w:r>
      <w:r w:rsidR="00BF5DAE" w:rsidRPr="009B024B">
        <w:t xml:space="preserve"> through</w:t>
      </w:r>
      <w:r w:rsidR="00041AF7" w:rsidRPr="009B024B">
        <w:t xml:space="preserve"> </w:t>
      </w:r>
      <w:r w:rsidR="005C7234" w:rsidRPr="009B024B">
        <w:t xml:space="preserve">proper configuration by the </w:t>
      </w:r>
      <w:r w:rsidR="00041AF7" w:rsidRPr="009B024B">
        <w:t>gNB</w:t>
      </w:r>
      <w:r w:rsidR="00BF5DAE" w:rsidRPr="009B024B">
        <w:t>.</w:t>
      </w:r>
      <w:r w:rsidR="006F1CEB" w:rsidRPr="009B024B">
        <w:t xml:space="preserve"> </w:t>
      </w:r>
      <w:r w:rsidR="00BF5DAE" w:rsidRPr="009B024B">
        <w:t>However,</w:t>
      </w:r>
      <w:r w:rsidR="00881E89" w:rsidRPr="009B024B">
        <w:t xml:space="preserve"> the</w:t>
      </w:r>
      <w:r w:rsidR="00BF5DAE" w:rsidRPr="009B024B">
        <w:t xml:space="preserve"> proponents suggested that </w:t>
      </w:r>
      <w:r w:rsidR="00C2144E" w:rsidRPr="009B024B">
        <w:t xml:space="preserve">flow control at Relay UE </w:t>
      </w:r>
      <w:r w:rsidR="001A654B" w:rsidRPr="009B024B">
        <w:t xml:space="preserve">in UL and DL </w:t>
      </w:r>
      <w:r w:rsidR="00C2144E" w:rsidRPr="009B024B">
        <w:t xml:space="preserve">is essential </w:t>
      </w:r>
      <w:r w:rsidR="00BB6F0A" w:rsidRPr="009B024B">
        <w:t>to alleviate congestion on its Uu link</w:t>
      </w:r>
      <w:r w:rsidR="00881E89" w:rsidRPr="009B024B">
        <w:t xml:space="preserve"> and provide </w:t>
      </w:r>
      <w:r w:rsidR="001A654B" w:rsidRPr="009B024B">
        <w:t>necessary QoS</w:t>
      </w:r>
      <w:r w:rsidR="006F1CEB" w:rsidRPr="009B024B">
        <w:t xml:space="preserve">. </w:t>
      </w:r>
      <w:r w:rsidR="001A654B" w:rsidRPr="009B024B">
        <w:t xml:space="preserve"> </w:t>
      </w:r>
      <w:r w:rsidR="00B91731" w:rsidRPr="009B024B">
        <w:t>Therefore</w:t>
      </w:r>
      <w:r w:rsidR="008E057F" w:rsidRPr="009B024B">
        <w:t>,</w:t>
      </w:r>
      <w:r w:rsidR="00B91731" w:rsidRPr="009B024B">
        <w:t xml:space="preserve"> i</w:t>
      </w:r>
      <w:r w:rsidR="001A654B" w:rsidRPr="009B024B">
        <w:t xml:space="preserve">n </w:t>
      </w:r>
      <w:r w:rsidR="00B91731" w:rsidRPr="009B024B">
        <w:t>Release 18</w:t>
      </w:r>
      <w:r w:rsidR="001A654B" w:rsidRPr="009B024B">
        <w:t xml:space="preserve">, we can study to see if there are benefits to supporting flow control </w:t>
      </w:r>
      <w:r w:rsidR="00CA3F04" w:rsidRPr="009B024B">
        <w:t>at the Relay UE when there are multiple paths.</w:t>
      </w:r>
    </w:p>
    <w:p w14:paraId="54569576" w14:textId="42D20783" w:rsidR="00B4386E" w:rsidRPr="009B024B" w:rsidRDefault="005B7ABB" w:rsidP="00B4386E">
      <w:pPr>
        <w:pStyle w:val="Proposal"/>
        <w:numPr>
          <w:ilvl w:val="0"/>
          <w:numId w:val="33"/>
        </w:numPr>
      </w:pPr>
      <w:bookmarkStart w:id="66" w:name="_Toc110962378"/>
      <w:bookmarkStart w:id="67" w:name="_Toc110966779"/>
      <w:bookmarkStart w:id="68" w:name="_Toc110966865"/>
      <w:bookmarkStart w:id="69" w:name="_Toc110967600"/>
      <w:bookmarkStart w:id="70" w:name="_Toc110967652"/>
      <w:bookmarkStart w:id="71" w:name="_Toc110968758"/>
      <w:bookmarkStart w:id="72" w:name="_Toc115295835"/>
      <w:bookmarkStart w:id="73" w:name="_Toc115295854"/>
      <w:bookmarkStart w:id="74" w:name="_Toc115374663"/>
      <w:bookmarkStart w:id="75" w:name="_Toc115375762"/>
      <w:r w:rsidRPr="009B024B">
        <w:t>D</w:t>
      </w:r>
      <w:r w:rsidR="00B4386E" w:rsidRPr="009B024B">
        <w:t xml:space="preserve">iscuss whether </w:t>
      </w:r>
      <w:r w:rsidR="0055483B" w:rsidRPr="009B024B">
        <w:t xml:space="preserve">to support </w:t>
      </w:r>
      <w:r w:rsidR="00B4386E" w:rsidRPr="009B024B">
        <w:t xml:space="preserve">flow control </w:t>
      </w:r>
      <w:r w:rsidR="006B4E1D" w:rsidRPr="009B024B">
        <w:t xml:space="preserve">at the Relay UE </w:t>
      </w:r>
      <w:r w:rsidR="00B4386E" w:rsidRPr="009B024B">
        <w:t xml:space="preserve">in UL and/or DL </w:t>
      </w:r>
      <w:r w:rsidR="0055483B" w:rsidRPr="009B024B">
        <w:t>when there are multiple paths</w:t>
      </w:r>
      <w:r w:rsidR="00B4386E" w:rsidRPr="009B024B">
        <w:t>.</w:t>
      </w:r>
      <w:bookmarkEnd w:id="66"/>
      <w:bookmarkEnd w:id="67"/>
      <w:bookmarkEnd w:id="68"/>
      <w:bookmarkEnd w:id="69"/>
      <w:bookmarkEnd w:id="70"/>
      <w:bookmarkEnd w:id="71"/>
      <w:bookmarkEnd w:id="72"/>
      <w:bookmarkEnd w:id="73"/>
      <w:bookmarkEnd w:id="74"/>
      <w:bookmarkEnd w:id="75"/>
      <w:r w:rsidR="0070758A">
        <w:t xml:space="preserve"> If agreed, details can be discussed during WI phase.</w:t>
      </w:r>
    </w:p>
    <w:p w14:paraId="3276B92A" w14:textId="77777777" w:rsidR="00444801" w:rsidRPr="009B024B" w:rsidRDefault="00444801" w:rsidP="00417E96">
      <w:pPr>
        <w:pStyle w:val="Heading2"/>
      </w:pPr>
      <w:r w:rsidRPr="009B024B">
        <w:t>Resource Allocation Modes</w:t>
      </w:r>
    </w:p>
    <w:p w14:paraId="0FAA56CE" w14:textId="1155CE9A" w:rsidR="00C45B5A" w:rsidRPr="009B024B" w:rsidRDefault="00821153" w:rsidP="00EB5364">
      <w:pPr>
        <w:ind w:left="90"/>
        <w:jc w:val="both"/>
        <w:rPr>
          <w:lang w:val="en-GB" w:eastAsia="x-none"/>
        </w:rPr>
      </w:pPr>
      <w:r w:rsidRPr="009B024B">
        <w:rPr>
          <w:lang w:val="en-GB" w:eastAsia="x-none"/>
        </w:rPr>
        <w:t>In</w:t>
      </w:r>
      <w:r w:rsidR="00616F1A" w:rsidRPr="009B024B">
        <w:rPr>
          <w:lang w:val="en-GB" w:eastAsia="x-none"/>
        </w:rPr>
        <w:t xml:space="preserve"> NR Release 17, </w:t>
      </w:r>
      <w:r w:rsidR="00CC0A87" w:rsidRPr="009B024B">
        <w:rPr>
          <w:lang w:val="en-GB" w:eastAsia="x-none"/>
        </w:rPr>
        <w:t>the U2N Remote UE can only be configured to use resource allocation mode 2 for data to be relayed.</w:t>
      </w:r>
      <w:r w:rsidR="00136E17" w:rsidRPr="009B024B">
        <w:rPr>
          <w:lang w:val="en-GB" w:eastAsia="x-none"/>
        </w:rPr>
        <w:t xml:space="preserve"> In the case of </w:t>
      </w:r>
      <w:r w:rsidR="008B286D">
        <w:rPr>
          <w:lang w:val="en-GB" w:eastAsia="x-none"/>
        </w:rPr>
        <w:t>multi-path</w:t>
      </w:r>
      <w:r w:rsidR="009B5E02" w:rsidRPr="009B024B">
        <w:rPr>
          <w:lang w:val="en-GB" w:eastAsia="x-none"/>
        </w:rPr>
        <w:t xml:space="preserve"> transmission,</w:t>
      </w:r>
      <w:r w:rsidR="004D4D6D" w:rsidRPr="009B024B">
        <w:rPr>
          <w:lang w:val="en-GB" w:eastAsia="x-none"/>
        </w:rPr>
        <w:t xml:space="preserve"> however,</w:t>
      </w:r>
      <w:r w:rsidR="009B5E02" w:rsidRPr="009B024B">
        <w:rPr>
          <w:lang w:val="en-GB" w:eastAsia="x-none"/>
        </w:rPr>
        <w:t xml:space="preserve"> the Remote UE may use mode 1 </w:t>
      </w:r>
      <w:r w:rsidR="004D4D6D" w:rsidRPr="009B024B">
        <w:rPr>
          <w:lang w:val="en-GB" w:eastAsia="x-none"/>
        </w:rPr>
        <w:t xml:space="preserve">when </w:t>
      </w:r>
      <w:r w:rsidR="009B5E02" w:rsidRPr="009B024B">
        <w:rPr>
          <w:lang w:val="en-GB" w:eastAsia="x-none"/>
        </w:rPr>
        <w:t>transmi</w:t>
      </w:r>
      <w:r w:rsidR="004D4D6D" w:rsidRPr="009B024B">
        <w:rPr>
          <w:lang w:val="en-GB" w:eastAsia="x-none"/>
        </w:rPr>
        <w:t>tting</w:t>
      </w:r>
      <w:r w:rsidR="009B5E02" w:rsidRPr="009B024B">
        <w:rPr>
          <w:lang w:val="en-GB" w:eastAsia="x-none"/>
        </w:rPr>
        <w:t xml:space="preserve"> over Uu link only, while it may use </w:t>
      </w:r>
      <w:r w:rsidR="004D4D6D" w:rsidRPr="009B024B">
        <w:rPr>
          <w:lang w:val="en-GB" w:eastAsia="x-none"/>
        </w:rPr>
        <w:t xml:space="preserve">mode 2 only </w:t>
      </w:r>
      <w:r w:rsidR="009B5E02" w:rsidRPr="009B024B">
        <w:rPr>
          <w:lang w:val="en-GB" w:eastAsia="x-none"/>
        </w:rPr>
        <w:t>when transmitting simultaneously over both Uu and Relay link, or when transmitting over Relay link only.</w:t>
      </w:r>
      <w:r w:rsidR="005F32CE" w:rsidRPr="009B024B">
        <w:rPr>
          <w:lang w:val="en-GB" w:eastAsia="x-none"/>
        </w:rPr>
        <w:t xml:space="preserve"> </w:t>
      </w:r>
      <w:r w:rsidR="00A138FA" w:rsidRPr="009B024B">
        <w:rPr>
          <w:lang w:val="en-GB" w:eastAsia="x-none"/>
        </w:rPr>
        <w:t>Mechanism needs to be defined for such mode switching.</w:t>
      </w:r>
    </w:p>
    <w:p w14:paraId="1A882FF3" w14:textId="548448BE" w:rsidR="0056718E" w:rsidRPr="00585A37" w:rsidRDefault="00985252" w:rsidP="00702240">
      <w:pPr>
        <w:pStyle w:val="Proposal"/>
        <w:numPr>
          <w:ilvl w:val="0"/>
          <w:numId w:val="33"/>
        </w:numPr>
        <w:rPr>
          <w:rFonts w:eastAsia="Times New Roman"/>
          <w:b/>
          <w:bCs/>
          <w:lang w:eastAsia="zh-CN"/>
        </w:rPr>
      </w:pPr>
      <w:bookmarkStart w:id="76" w:name="_Toc115295836"/>
      <w:bookmarkStart w:id="77" w:name="_Toc115295855"/>
      <w:bookmarkStart w:id="78" w:name="_Toc115374664"/>
      <w:bookmarkStart w:id="79" w:name="_Toc115375763"/>
      <w:bookmarkStart w:id="80" w:name="_Toc110605167"/>
      <w:bookmarkStart w:id="81" w:name="_Toc110605204"/>
      <w:bookmarkStart w:id="82" w:name="_Toc110607289"/>
      <w:bookmarkStart w:id="83" w:name="_Toc110611124"/>
      <w:bookmarkStart w:id="84" w:name="_Toc110611303"/>
      <w:bookmarkStart w:id="85" w:name="_Toc110611351"/>
      <w:bookmarkStart w:id="86" w:name="_Toc110848808"/>
      <w:bookmarkStart w:id="87" w:name="_Toc110953768"/>
      <w:bookmarkStart w:id="88" w:name="_Toc110962252"/>
      <w:bookmarkStart w:id="89" w:name="_Toc110962293"/>
      <w:bookmarkStart w:id="90" w:name="_Toc110962342"/>
      <w:bookmarkStart w:id="91" w:name="_Toc110962379"/>
      <w:bookmarkStart w:id="92" w:name="_Toc110966780"/>
      <w:bookmarkStart w:id="93" w:name="_Toc110966866"/>
      <w:bookmarkStart w:id="94" w:name="_Toc110967601"/>
      <w:bookmarkStart w:id="95" w:name="_Toc110967653"/>
      <w:bookmarkStart w:id="96" w:name="_Toc110968759"/>
      <w:r w:rsidRPr="009B024B">
        <w:t xml:space="preserve">Discuss whether a </w:t>
      </w:r>
      <w:r w:rsidR="00AB1F4C" w:rsidRPr="009B024B">
        <w:t xml:space="preserve">Remote UE </w:t>
      </w:r>
      <w:r w:rsidR="00BE51B6" w:rsidRPr="009B024B">
        <w:t>configured with</w:t>
      </w:r>
      <w:r w:rsidR="00884705" w:rsidRPr="009B024B">
        <w:t xml:space="preserve"> </w:t>
      </w:r>
      <w:r w:rsidR="008B286D">
        <w:t>multi-path</w:t>
      </w:r>
      <w:r w:rsidR="00BE51B6" w:rsidRPr="009B024B">
        <w:t xml:space="preserve"> </w:t>
      </w:r>
      <w:r w:rsidR="00312873" w:rsidRPr="009B024B">
        <w:t>uses only resource allocation mode 2</w:t>
      </w:r>
      <w:r w:rsidR="00EB3734" w:rsidRPr="009B024B">
        <w:t xml:space="preserve"> or allowed to use both mode 1 and mode 2</w:t>
      </w:r>
      <w:r w:rsidR="00BE51B6" w:rsidRPr="009B024B">
        <w:t>.</w:t>
      </w:r>
      <w:bookmarkEnd w:id="76"/>
      <w:bookmarkEnd w:id="77"/>
      <w:bookmarkEnd w:id="78"/>
      <w:bookmarkEnd w:id="79"/>
      <w:r w:rsidR="0070758A">
        <w:t xml:space="preserve"> If agreed, details can be discussed during WI phase.</w:t>
      </w:r>
      <w:r w:rsidR="00BE1D9C" w:rsidRPr="009B024B">
        <w:t xml:space="preserve"> </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56718E" w:rsidRPr="00585A37">
        <w:rPr>
          <w:rFonts w:eastAsia="Times New Roman"/>
          <w:b/>
          <w:bCs/>
          <w:lang w:eastAsia="zh-CN"/>
        </w:rPr>
        <w:t xml:space="preserve"> </w:t>
      </w:r>
    </w:p>
    <w:p w14:paraId="379BA607" w14:textId="77777777" w:rsidR="00EB410E" w:rsidRPr="009B024B" w:rsidRDefault="00EB410E" w:rsidP="00417E96">
      <w:pPr>
        <w:pStyle w:val="Heading1"/>
        <w:numPr>
          <w:ilvl w:val="0"/>
          <w:numId w:val="2"/>
        </w:numPr>
      </w:pPr>
      <w:r w:rsidRPr="009B024B">
        <w:t>Conclusion</w:t>
      </w:r>
    </w:p>
    <w:p w14:paraId="693D22FF" w14:textId="2D04DF78" w:rsidR="00EB410E" w:rsidRDefault="00640CA7" w:rsidP="00DE1023">
      <w:pPr>
        <w:jc w:val="both"/>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2E16DE">
        <w:rPr>
          <w:lang w:eastAsia="zh-CN"/>
        </w:rPr>
        <w:t xml:space="preserve">control plane aspects of </w:t>
      </w:r>
      <w:r w:rsidR="008B286D">
        <w:rPr>
          <w:lang w:eastAsia="zh-CN"/>
        </w:rPr>
        <w:t>multi-path</w:t>
      </w:r>
      <w:r w:rsidR="0012125C" w:rsidRPr="009B024B">
        <w:rPr>
          <w:lang w:eastAsia="zh-CN"/>
        </w:rPr>
        <w:t xml:space="preserve"> </w:t>
      </w:r>
      <w:r w:rsidR="007562DE">
        <w:rPr>
          <w:lang w:eastAsia="zh-CN"/>
        </w:rPr>
        <w:t>relaying considering scenario 1 and scenario 2</w:t>
      </w:r>
      <w:r w:rsidR="0012125C" w:rsidRPr="009B024B">
        <w:rPr>
          <w:lang w:eastAsia="zh-CN"/>
        </w:rPr>
        <w:t xml:space="preserve"> 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observation and proposal</w:t>
      </w:r>
      <w:r w:rsidR="005106A1" w:rsidRPr="009B024B">
        <w:rPr>
          <w:lang w:eastAsia="zh-CN"/>
        </w:rPr>
        <w:t>s</w:t>
      </w:r>
      <w:r w:rsidR="0045164C" w:rsidRPr="009B024B">
        <w:rPr>
          <w:lang w:eastAsia="zh-CN"/>
        </w:rPr>
        <w:t>:</w:t>
      </w:r>
    </w:p>
    <w:p w14:paraId="68D8B10A" w14:textId="77777777" w:rsidR="002E16DE" w:rsidRDefault="002E16DE" w:rsidP="0028290C">
      <w:pPr>
        <w:pStyle w:val="observ"/>
        <w:numPr>
          <w:ilvl w:val="0"/>
          <w:numId w:val="45"/>
        </w:numPr>
        <w:tabs>
          <w:tab w:val="left" w:pos="90"/>
          <w:tab w:val="left" w:pos="180"/>
          <w:tab w:val="left" w:pos="360"/>
          <w:tab w:val="left" w:pos="450"/>
          <w:tab w:val="left" w:pos="540"/>
        </w:tabs>
        <w:ind w:left="360"/>
      </w:pPr>
      <w:r>
        <w:t xml:space="preserve">Multi-path configuration for scenario 1 and scenario 2 is up to gNB configuration and the concept of primary path seems unnecessary. </w:t>
      </w:r>
    </w:p>
    <w:p w14:paraId="7A778CD2" w14:textId="77777777" w:rsidR="002E16DE" w:rsidRPr="00A87DFE" w:rsidRDefault="002E16DE" w:rsidP="002E16DE">
      <w:pPr>
        <w:pStyle w:val="Proposal"/>
        <w:numPr>
          <w:ilvl w:val="0"/>
          <w:numId w:val="44"/>
        </w:numPr>
      </w:pPr>
      <w:r>
        <w:t xml:space="preserve">For scenario 1, SRB1 and SRB2 can be configured on different paths from one another up to gNB implementation. </w:t>
      </w:r>
    </w:p>
    <w:p w14:paraId="007CD573" w14:textId="77777777" w:rsidR="002E16DE" w:rsidRDefault="002E16DE" w:rsidP="002E16DE">
      <w:pPr>
        <w:pStyle w:val="Proposal"/>
        <w:numPr>
          <w:ilvl w:val="0"/>
          <w:numId w:val="44"/>
        </w:numPr>
      </w:pPr>
      <w:r w:rsidRPr="00005FC1">
        <w:t>For scenario</w:t>
      </w:r>
      <w:r>
        <w:t xml:space="preserve"> 2, SRB1 and SRB2 can only be configured on the direct path i.e. they cannot be configured on both paths. </w:t>
      </w:r>
    </w:p>
    <w:p w14:paraId="5A39F972" w14:textId="77777777" w:rsidR="002E16DE" w:rsidRPr="00A87DFE" w:rsidRDefault="002E16DE" w:rsidP="002E16DE">
      <w:pPr>
        <w:pStyle w:val="Proposal"/>
        <w:numPr>
          <w:ilvl w:val="0"/>
          <w:numId w:val="44"/>
        </w:numPr>
        <w:rPr>
          <w:b/>
          <w:bCs/>
        </w:rPr>
      </w:pPr>
      <w:r w:rsidRPr="00A87DFE">
        <w:t xml:space="preserve">In scenario 1, </w:t>
      </w:r>
      <w:r>
        <w:t>multi-path split bearer is</w:t>
      </w:r>
      <w:r w:rsidRPr="00A87DFE">
        <w:t xml:space="preserve"> supported</w:t>
      </w:r>
      <w:r>
        <w:t xml:space="preserve"> for SRB1 and SRB2</w:t>
      </w:r>
      <w:r w:rsidRPr="00A87DFE">
        <w:t>.</w:t>
      </w:r>
      <w:r>
        <w:t xml:space="preserve"> Support for SRB4 can be concluded during WI phase.</w:t>
      </w:r>
      <w:r w:rsidRPr="00A87DFE">
        <w:t xml:space="preserve"> </w:t>
      </w:r>
    </w:p>
    <w:p w14:paraId="0C8CC278" w14:textId="5430C724" w:rsidR="002E16DE" w:rsidRDefault="002E16DE" w:rsidP="002E16DE">
      <w:pPr>
        <w:pStyle w:val="Proposal"/>
        <w:numPr>
          <w:ilvl w:val="0"/>
          <w:numId w:val="44"/>
        </w:numPr>
      </w:pPr>
      <w:r>
        <w:t>In scenario 2, multi-path split bearer is supported for SRB1 and SRB2 to enable duplication. If direct path RLF is detected, SRB1 and SRB2 are suspended until direct path is re</w:t>
      </w:r>
      <w:r w:rsidR="003D5312">
        <w:t>-</w:t>
      </w:r>
      <w:r>
        <w:t>established.</w:t>
      </w:r>
    </w:p>
    <w:p w14:paraId="175D6468" w14:textId="77777777" w:rsidR="002E16DE" w:rsidRDefault="002E16DE" w:rsidP="002E16DE">
      <w:pPr>
        <w:pStyle w:val="Proposal"/>
        <w:numPr>
          <w:ilvl w:val="0"/>
          <w:numId w:val="44"/>
        </w:numPr>
      </w:pPr>
      <w:r w:rsidRPr="009B024B">
        <w:t xml:space="preserve">For DL data transmission, when </w:t>
      </w:r>
      <w:r>
        <w:t>multi-path</w:t>
      </w:r>
      <w:r w:rsidRPr="009B024B">
        <w:t xml:space="preserve"> is enabled </w:t>
      </w:r>
      <w:r w:rsidRPr="00D3201D">
        <w:t>and duplication is not enabled</w:t>
      </w:r>
      <w:r w:rsidRPr="00EC56E4">
        <w:t xml:space="preserve"> </w:t>
      </w:r>
      <w:r w:rsidRPr="002E16DE">
        <w:t>for a Remote UE</w:t>
      </w:r>
      <w:r>
        <w:t>,</w:t>
      </w:r>
      <w:r w:rsidRPr="002E16DE">
        <w:t xml:space="preserve"> and </w:t>
      </w:r>
      <w:r>
        <w:t xml:space="preserve">when </w:t>
      </w:r>
      <w:r w:rsidRPr="002E16DE">
        <w:t>both direct and indirect paths are available, it is up to network implementation to choose which of the two paths is used</w:t>
      </w:r>
      <w:r>
        <w:t>.</w:t>
      </w:r>
    </w:p>
    <w:p w14:paraId="32F32743" w14:textId="1807D7F5" w:rsidR="002E16DE" w:rsidRDefault="002E16DE" w:rsidP="002E16DE">
      <w:pPr>
        <w:pStyle w:val="Proposal"/>
        <w:numPr>
          <w:ilvl w:val="0"/>
          <w:numId w:val="44"/>
        </w:numPr>
      </w:pPr>
      <w:r>
        <w:t xml:space="preserve">RAN2 to </w:t>
      </w:r>
      <w:r w:rsidR="001646F9">
        <w:t>conclude</w:t>
      </w:r>
      <w:r>
        <w:t xml:space="preserve"> on the definition (if any) of “primary path” before defining primary RLC entity.</w:t>
      </w:r>
    </w:p>
    <w:p w14:paraId="353611A7" w14:textId="6E54A15E" w:rsidR="002E16DE" w:rsidRDefault="002E16DE" w:rsidP="002E16DE">
      <w:pPr>
        <w:pStyle w:val="Proposal"/>
        <w:numPr>
          <w:ilvl w:val="0"/>
          <w:numId w:val="44"/>
        </w:numPr>
      </w:pPr>
      <w:r>
        <w:t>Similar to legacy, RAN2 agrees that duplication of control PDUs is not needed. gNB can configure which path carries the control PDUs e.g</w:t>
      </w:r>
      <w:r w:rsidR="003D5312">
        <w:t>.</w:t>
      </w:r>
      <w:r>
        <w:t xml:space="preserve"> the same/serving cell path or the direct path.</w:t>
      </w:r>
    </w:p>
    <w:p w14:paraId="27E1B348" w14:textId="77777777" w:rsidR="002E16DE" w:rsidRPr="00A87DFE" w:rsidRDefault="002E16DE" w:rsidP="002E16DE">
      <w:pPr>
        <w:pStyle w:val="Proposal"/>
        <w:numPr>
          <w:ilvl w:val="0"/>
          <w:numId w:val="44"/>
        </w:numPr>
        <w:rPr>
          <w:b/>
          <w:bCs/>
        </w:rPr>
      </w:pPr>
      <w:r w:rsidRPr="00A87DFE">
        <w:t xml:space="preserve">In scenario </w:t>
      </w:r>
      <w:r>
        <w:t>1</w:t>
      </w:r>
      <w:r w:rsidRPr="00A87DFE">
        <w:t>, gNB can configure</w:t>
      </w:r>
      <w:r>
        <w:t xml:space="preserve"> a</w:t>
      </w:r>
      <w:r w:rsidRPr="00A87DFE">
        <w:t>) which path should be used for RLF</w:t>
      </w:r>
      <w:r>
        <w:t xml:space="preserve"> (direct/indirect/both)</w:t>
      </w:r>
      <w:r w:rsidRPr="00A87DFE">
        <w:t xml:space="preserve">, and </w:t>
      </w:r>
      <w:r>
        <w:t>b</w:t>
      </w:r>
      <w:r w:rsidRPr="00A87DFE">
        <w:t>) which path is used for RRC re-establishment upon failure</w:t>
      </w:r>
      <w:r>
        <w:t xml:space="preserve"> of that path(s)</w:t>
      </w:r>
      <w:r w:rsidRPr="00A87DFE">
        <w:t xml:space="preserve"> regardless of which path (direct or indirect) is used for RRC connection establishment. </w:t>
      </w:r>
    </w:p>
    <w:p w14:paraId="6EEA9888" w14:textId="77777777" w:rsidR="002E16DE" w:rsidRPr="00C84BCB" w:rsidRDefault="002E16DE" w:rsidP="002E16DE">
      <w:pPr>
        <w:pStyle w:val="Proposal"/>
        <w:numPr>
          <w:ilvl w:val="0"/>
          <w:numId w:val="44"/>
        </w:numPr>
        <w:rPr>
          <w:b/>
          <w:bCs/>
        </w:rPr>
      </w:pPr>
      <w:r w:rsidRPr="00A87DFE">
        <w:t xml:space="preserve">In scenario 2, </w:t>
      </w:r>
      <w:r>
        <w:t>direct path should be</w:t>
      </w:r>
      <w:r w:rsidRPr="00A87DFE">
        <w:t xml:space="preserve"> used for </w:t>
      </w:r>
      <w:r>
        <w:t xml:space="preserve">RLF detection and </w:t>
      </w:r>
      <w:r w:rsidRPr="00A87DFE">
        <w:t>re-establishment upon failure.</w:t>
      </w:r>
    </w:p>
    <w:p w14:paraId="114D3B1B" w14:textId="77777777" w:rsidR="002E16DE" w:rsidRPr="002E16DE" w:rsidRDefault="002E16DE" w:rsidP="002E16DE">
      <w:pPr>
        <w:pStyle w:val="Proposal"/>
        <w:numPr>
          <w:ilvl w:val="0"/>
          <w:numId w:val="44"/>
        </w:numPr>
      </w:pPr>
      <w:r w:rsidRPr="00C84BCB">
        <w:t xml:space="preserve">Upon UE-UE link failure in scenario 2, either remote UE or relay UE can inform the gNB to release indirect path configuration. </w:t>
      </w:r>
      <w:r>
        <w:t>Details can be decided during WI phase</w:t>
      </w:r>
    </w:p>
    <w:p w14:paraId="52C9B6F7" w14:textId="77777777" w:rsidR="002E16DE" w:rsidRPr="002E16DE" w:rsidRDefault="002E16DE" w:rsidP="002E16DE">
      <w:pPr>
        <w:pStyle w:val="Proposal"/>
        <w:numPr>
          <w:ilvl w:val="0"/>
          <w:numId w:val="44"/>
        </w:numPr>
      </w:pPr>
      <w:r w:rsidRPr="002E16DE">
        <w:t xml:space="preserve">Remote UE storing indirect path configuration and resuming directly into multi-path configuration is not supported in this release for both scenario 1 and scenario 2. </w:t>
      </w:r>
    </w:p>
    <w:p w14:paraId="50CA0766" w14:textId="77777777" w:rsidR="002E16DE" w:rsidRPr="009B024B" w:rsidRDefault="002E16DE" w:rsidP="002E16DE">
      <w:pPr>
        <w:pStyle w:val="Proposal"/>
        <w:numPr>
          <w:ilvl w:val="0"/>
          <w:numId w:val="44"/>
        </w:numPr>
      </w:pPr>
      <w:r w:rsidRPr="009B024B">
        <w:rPr>
          <w:rFonts w:eastAsia="Times New Roman"/>
          <w:lang w:eastAsia="zh-CN"/>
        </w:rPr>
        <w:t xml:space="preserve">For scenario 1, gNB provides link quality thresholds for enabling </w:t>
      </w:r>
      <w:r>
        <w:rPr>
          <w:rFonts w:eastAsia="Times New Roman"/>
          <w:lang w:eastAsia="zh-CN"/>
        </w:rPr>
        <w:t>multi-path</w:t>
      </w:r>
      <w:r w:rsidRPr="009B024B">
        <w:rPr>
          <w:rFonts w:eastAsia="Times New Roman"/>
          <w:lang w:eastAsia="zh-CN"/>
        </w:rPr>
        <w:t xml:space="preserve"> at the Remote UE either via broadcast signalling or dedicated signalling. i.e. PC5 link quality threshold to enable candidate relay UE measurement report if already using direct path and Uu link quality threshold to enable the direct path measurement report if already using indirect path. </w:t>
      </w:r>
    </w:p>
    <w:p w14:paraId="7662BFDD" w14:textId="77777777" w:rsidR="002E16DE" w:rsidRPr="009B024B" w:rsidRDefault="002E16DE" w:rsidP="002E16DE">
      <w:pPr>
        <w:pStyle w:val="Proposal"/>
        <w:numPr>
          <w:ilvl w:val="0"/>
          <w:numId w:val="44"/>
        </w:numPr>
      </w:pPr>
      <w:r w:rsidRPr="009B024B">
        <w:t xml:space="preserve">In scenario 1, when direct path is added alongside indirect path, the indirect path is not affected </w:t>
      </w:r>
      <w:r>
        <w:t>and</w:t>
      </w:r>
      <w:r w:rsidRPr="009B024B">
        <w:t xml:space="preserve"> the Remote UE/Relay UE maintains the indirect path i.e. Remote UE or Relay UE’s AS layer does not release the corresponding PC5-RRC connection (and PC5 unicast link) after receiving RRC reconfiguration from gNB.</w:t>
      </w:r>
    </w:p>
    <w:p w14:paraId="736D2EEB" w14:textId="77777777" w:rsidR="002E16DE" w:rsidRPr="00A87DFE" w:rsidRDefault="002E16DE" w:rsidP="002E16DE">
      <w:pPr>
        <w:pStyle w:val="Proposal"/>
        <w:numPr>
          <w:ilvl w:val="0"/>
          <w:numId w:val="44"/>
        </w:numPr>
      </w:pPr>
      <w:r w:rsidRPr="00A87DFE">
        <w:t xml:space="preserve">In scenario 2, Remote UE or Relay UE can provide some information including at least the Relay UE ID and its serving cell information to the gNB to receive configuration for </w:t>
      </w:r>
      <w:r>
        <w:t>multi-path</w:t>
      </w:r>
      <w:r w:rsidRPr="00A87DFE">
        <w:t xml:space="preserve">. </w:t>
      </w:r>
    </w:p>
    <w:p w14:paraId="1CB657F9" w14:textId="77777777" w:rsidR="0028290C" w:rsidRPr="00A87DFE" w:rsidRDefault="0028290C" w:rsidP="0028290C">
      <w:pPr>
        <w:pStyle w:val="Proposal"/>
        <w:numPr>
          <w:ilvl w:val="0"/>
          <w:numId w:val="44"/>
        </w:numPr>
      </w:pPr>
      <w:r>
        <w:t xml:space="preserve">Confirm the WA of the following: a) the support of 1:1 bearer mapping with details to be discussed in WI phase; b) mapping of a PDCP PDU without adaptation layer c) no need to specify adaptation layer over Uu link for scenario 2.  </w:t>
      </w:r>
    </w:p>
    <w:p w14:paraId="52FADE17" w14:textId="77777777" w:rsidR="0028290C" w:rsidRPr="009B024B" w:rsidRDefault="0028290C" w:rsidP="0028290C">
      <w:pPr>
        <w:pStyle w:val="Proposal"/>
        <w:numPr>
          <w:ilvl w:val="0"/>
          <w:numId w:val="44"/>
        </w:numPr>
      </w:pPr>
      <w:r w:rsidRPr="009B024B">
        <w:t>Discuss whether to support flow control at the Relay UE in UL and/or DL when there are multiple paths.</w:t>
      </w:r>
      <w:r>
        <w:t xml:space="preserve"> If agreed, details can be discussed during WI phase.</w:t>
      </w:r>
    </w:p>
    <w:p w14:paraId="717B81DA" w14:textId="3E5A26B5" w:rsidR="00711660" w:rsidRPr="009B024B" w:rsidRDefault="0028290C" w:rsidP="004A0FED">
      <w:pPr>
        <w:pStyle w:val="Proposal"/>
        <w:numPr>
          <w:ilvl w:val="0"/>
          <w:numId w:val="44"/>
        </w:numPr>
        <w:rPr>
          <w:lang w:eastAsia="zh-CN"/>
        </w:rPr>
      </w:pPr>
      <w:r w:rsidRPr="009B024B">
        <w:t xml:space="preserve">Discuss whether a Remote UE configured with </w:t>
      </w:r>
      <w:r>
        <w:t>multi-path</w:t>
      </w:r>
      <w:r w:rsidRPr="009B024B">
        <w:t xml:space="preserve"> uses only resource allocation mode 2 or allowed to use both mode 1 and mode 2.</w:t>
      </w:r>
      <w:r>
        <w:t xml:space="preserve"> If agreed, details can be discussed during WI phase.</w:t>
      </w:r>
      <w:r w:rsidRPr="009B024B">
        <w:t xml:space="preserve"> </w:t>
      </w:r>
      <w:r w:rsidRPr="003D5312">
        <w:rPr>
          <w:rFonts w:eastAsia="Times New Roman"/>
          <w:b/>
          <w:bCs/>
          <w:lang w:eastAsia="zh-CN"/>
        </w:rPr>
        <w:t xml:space="preserve"> </w:t>
      </w:r>
    </w:p>
    <w:bookmarkEnd w:id="1"/>
    <w:p w14:paraId="2A316B2D" w14:textId="1C84C708" w:rsidR="001B332B" w:rsidRPr="009B024B" w:rsidRDefault="001B332B" w:rsidP="00417E96">
      <w:pPr>
        <w:pStyle w:val="Heading1"/>
      </w:pPr>
      <w:r w:rsidRPr="009B024B">
        <w:t>References</w:t>
      </w:r>
    </w:p>
    <w:p w14:paraId="15D0784F" w14:textId="317A16E9" w:rsidR="00E94A6F" w:rsidRPr="00787EB3" w:rsidRDefault="001B332B" w:rsidP="003D5312">
      <w:pPr>
        <w:rPr>
          <w:lang w:val="en-GB"/>
        </w:rPr>
      </w:pPr>
      <w:r w:rsidRPr="009B024B">
        <w:rPr>
          <w:lang w:eastAsia="zh-CN"/>
        </w:rPr>
        <w:t xml:space="preserve">[1] </w:t>
      </w:r>
      <w:r w:rsidR="008048A9" w:rsidRPr="009B024B">
        <w:rPr>
          <w:lang w:eastAsia="zh-CN"/>
        </w:rPr>
        <w:t>RAN2#119</w:t>
      </w:r>
      <w:r w:rsidR="003D5312">
        <w:rPr>
          <w:lang w:eastAsia="zh-CN"/>
        </w:rPr>
        <w:t>bis</w:t>
      </w:r>
      <w:r w:rsidR="008048A9" w:rsidRPr="009B024B">
        <w:rPr>
          <w:lang w:eastAsia="zh-CN"/>
        </w:rPr>
        <w:t>-e Chair notes</w:t>
      </w:r>
    </w:p>
    <w:p w14:paraId="5A51A334" w14:textId="77777777" w:rsidR="00BF1688" w:rsidRDefault="00BF1688" w:rsidP="00417E96">
      <w:pPr>
        <w:pStyle w:val="Heading1"/>
        <w:numPr>
          <w:ilvl w:val="0"/>
          <w:numId w:val="2"/>
        </w:numPr>
      </w:pPr>
      <w:r>
        <w:t>Annex</w:t>
      </w:r>
    </w:p>
    <w:p w14:paraId="08EEF9B4"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Agreements:</w:t>
      </w:r>
    </w:p>
    <w:p w14:paraId="52EE32E0"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Proposal 1-1A (modified): The following cases are to be supported for Scenario 1.</w:t>
      </w:r>
    </w:p>
    <w:p w14:paraId="172295F7"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A.</w:t>
      </w:r>
      <w:r>
        <w:tab/>
        <w:t xml:space="preserve">The remote UE operating only on the direct path adds the indirect path under the same gNB; </w:t>
      </w:r>
    </w:p>
    <w:p w14:paraId="24DFEF5C"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B.</w:t>
      </w:r>
      <w:r>
        <w:tab/>
        <w:t xml:space="preserve">The remote UE operating only on the indirect path adds the direct path under the same gNB; </w:t>
      </w:r>
    </w:p>
    <w:p w14:paraId="3DEE72F7"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C.</w:t>
      </w:r>
      <w:r>
        <w:tab/>
        <w:t>The remote UE operating in multi-path releases the indirect path;</w:t>
      </w:r>
    </w:p>
    <w:p w14:paraId="7FBD3FB3"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D.</w:t>
      </w:r>
      <w:r>
        <w:tab/>
        <w:t>The remote UE operating in multi-path releases the direct path;</w:t>
      </w:r>
    </w:p>
    <w:p w14:paraId="1A41AB4B"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G.</w:t>
      </w:r>
      <w:r>
        <w:tab/>
        <w:t xml:space="preserve">The remote UE operating in multi-path changes to a new relay UE for the indirect path while keeping the direct path under the same gNB.  </w:t>
      </w:r>
      <w:r w:rsidRPr="006C548E">
        <w:rPr>
          <w:highlight w:val="yellow"/>
        </w:rPr>
        <w:t>FFS if this case would be supported via separate release-and-add (A+C in separate reconfigurations) or a single switch procedure (e.g. similar to i2i service continuity).</w:t>
      </w:r>
    </w:p>
    <w:p w14:paraId="64551A0F"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p>
    <w:p w14:paraId="2FD5AC09"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Proposal 1-1B (modified): The following case is to be not supported for Scenario 1 as a group mobility scenario.</w:t>
      </w:r>
    </w:p>
    <w:p w14:paraId="33358F0A"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28BD4E32"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p>
    <w:p w14:paraId="016DACA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6785705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The following case can be supported via separate release-and-add for scenario 1 (B+D in separate reconfigurations):</w:t>
      </w:r>
    </w:p>
    <w:p w14:paraId="053476A2"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E.</w:t>
      </w:r>
      <w:r>
        <w:tab/>
        <w:t>The remote UE operating in multi-path changes the direct path to a different cell of the same gNB while using the serving relay UE for the indirect path under the same gNB.</w:t>
      </w:r>
    </w:p>
    <w:p w14:paraId="48B7D16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6C548E">
        <w:rPr>
          <w:highlight w:val="yellow"/>
        </w:rPr>
        <w:t>FFS if a single procedure for this case would be supported.</w:t>
      </w:r>
    </w:p>
    <w:p w14:paraId="4EEA6C1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2415CE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1-2A: The following cases are proposed to be supported for Scenario 2.</w:t>
      </w:r>
    </w:p>
    <w:p w14:paraId="7095429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w:t>
      </w:r>
      <w:r>
        <w:tab/>
        <w:t xml:space="preserve">The remote UE configured only on the direct path adds the indirect path under the same gNB; </w:t>
      </w:r>
    </w:p>
    <w:p w14:paraId="2928515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C.</w:t>
      </w:r>
      <w:r>
        <w:tab/>
        <w:t>The remote UE configured with multi-path releases the indirect path;</w:t>
      </w:r>
    </w:p>
    <w:p w14:paraId="0AC4DF7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3DBD3A1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1-2B: The following case is proposed to be not supported for Scenario 2.</w:t>
      </w:r>
    </w:p>
    <w:p w14:paraId="1F6B1D4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6B4E6C0D"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3A943153"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1-2C: </w:t>
      </w:r>
      <w:r w:rsidRPr="006D1AA3">
        <w:rPr>
          <w:highlight w:val="yellow"/>
        </w:rPr>
        <w:t>Whether to support the following case can be further discussed for Scenario 2.</w:t>
      </w:r>
    </w:p>
    <w:p w14:paraId="623507B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B.</w:t>
      </w:r>
      <w:r>
        <w:tab/>
        <w:t xml:space="preserve">The remote UE configured only on the indirect path adds the direct path under the same gNB; </w:t>
      </w:r>
    </w:p>
    <w:p w14:paraId="27757A5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D.</w:t>
      </w:r>
      <w:r>
        <w:tab/>
        <w:t>The remote UE configured with multi-path releases the direct path;</w:t>
      </w:r>
    </w:p>
    <w:p w14:paraId="60E2BE9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E.</w:t>
      </w:r>
      <w:r>
        <w:tab/>
        <w:t>The remote UE configured with multi-path changes the serving cell of the remote UE for the direct path while keeping the serving relay UE for the indirect path under the same gNB;</w:t>
      </w:r>
    </w:p>
    <w:p w14:paraId="75B73532"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G.</w:t>
      </w:r>
      <w:r>
        <w:tab/>
        <w:t>The remote UE configured with multi-path changes to a new relay UE for the indirect path while keeping the direct path under the same gNB.</w:t>
      </w:r>
    </w:p>
    <w:p w14:paraId="1080A6C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328B755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For scenario 1, SRB1 and SRB2 can be configured on either the direct or the indirect path, or on both at least with duplication.  </w:t>
      </w:r>
      <w:r w:rsidRPr="006D1AA3">
        <w:rPr>
          <w:highlight w:val="yellow"/>
        </w:rPr>
        <w:t>FFS if they can be configured on different paths from one another.</w:t>
      </w:r>
    </w:p>
    <w:p w14:paraId="2B20676A"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For scenario 2, SRB1 and SRB2 can be configured at least on the direct path</w:t>
      </w:r>
      <w:r w:rsidRPr="006D1AA3">
        <w:rPr>
          <w:highlight w:val="yellow"/>
        </w:rPr>
        <w:t>.  FFS if there are restrictions on the configuration and if they can be configured on both paths.</w:t>
      </w:r>
    </w:p>
    <w:p w14:paraId="152C0FD3"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5667BB9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Alternative proposal 7-1 (modified): FFS CPDU submission; if legacy CPDU submission behaviour is supported, the primary RLC entity of the MP split bearer for DRB can be configured on any of the paths for Scenario 1.</w:t>
      </w:r>
    </w:p>
    <w:p w14:paraId="6495451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8-1 (modified): PDCP DRB duplication is supported for the MP split bearer in Scenario 1 based on the existing framework.</w:t>
      </w:r>
    </w:p>
    <w:p w14:paraId="4D8828A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7B8D137D"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8-2 (modified): PDCP DRB duplication is supported for the MP split bearer in Scenario 2 based on the existing framework.</w:t>
      </w:r>
    </w:p>
    <w:p w14:paraId="6E31ADC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02E47F7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Note: Alternative proposal 7-1 was edited after the session to clarify the wording.</w:t>
      </w:r>
    </w:p>
    <w:p w14:paraId="12F9C4EE"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3049EC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1A: The relay UE is restricted to serve only one remote UE in Scenario 2.</w:t>
      </w:r>
    </w:p>
    <w:p w14:paraId="334B16C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5A (modified): For Scenario 2, different Uu logical channels are configured for identification of data directed to/originating from the relay UE and data relayed from/to the remote UE over the Uu link of the indirect path, as in Rel-17. </w:t>
      </w:r>
    </w:p>
    <w:p w14:paraId="62B485E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4282246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3A: RAN2 assumes that in Scenario 2, without the adaptation layer over non-3GPP link, a PDCP PDU can be delivered to an intended PDCP entity or RLC entity for support of more than one RB over UE-to-UE link based on UE implementation.</w:t>
      </w:r>
    </w:p>
    <w:p w14:paraId="15BB0DF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4A (modified): RAN2 does not impose a requirement for interoperability between two UEs from different vendors for scenario 2 in this release.</w:t>
      </w:r>
    </w:p>
    <w:p w14:paraId="4414477A"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1B: RAN2 understand that UE identification in L2 PDU over non-3GPP link is not in 3GPP scope in Scenario 2.</w:t>
      </w:r>
    </w:p>
    <w:p w14:paraId="5906DF5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9A (modified): Do not specify adaptation layer over UE-to-UE link for scenario 2 in RAN2.</w:t>
      </w:r>
    </w:p>
    <w:p w14:paraId="77B4275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5556EB2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1C (modified): UE identification is not needed over Uu link in Scenario 2, if relay UE serves only one remote UE (as in Proposal 1A) and different Uu RLC channels can be assumed for the remote UE and the relay UE (as in Proposal 5A).</w:t>
      </w:r>
    </w:p>
    <w:p w14:paraId="0289402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666F802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035891">
        <w:rPr>
          <w:highlight w:val="yellow"/>
        </w:rPr>
        <w:t>Working assumptions:</w:t>
      </w:r>
    </w:p>
    <w:p w14:paraId="5E93F31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3A: Bearer identification except LCID is not needed in L2 PDU over Uu link in Scenario 2. Only 1:1 bearer mapping is supported over Uu link for the indirect path.  FFS how to configure the mapping.</w:t>
      </w:r>
    </w:p>
    <w:p w14:paraId="6CE0CC08"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07004E9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9B: Do not specify adaptation layer over Uu link for scenario 2 in RAN2.</w:t>
      </w:r>
    </w:p>
    <w:p w14:paraId="31D397C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D7170A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w:t>
      </w:r>
      <w:r>
        <w:tab/>
        <w:t>[21/21] Multi-path Relay is applicable to RRC_CONNECTED [18/18] remote-UE, for scenario-1 and scenario-2.</w:t>
      </w:r>
    </w:p>
    <w:p w14:paraId="23FA75B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3</w:t>
      </w:r>
      <w:r>
        <w:tab/>
        <w:t>[21/21] Multi-path Relay is NOT applicable to RRC_IDLE [18/18] remote-UE, for scenario-1 and scenario-2.</w:t>
      </w:r>
    </w:p>
    <w:p w14:paraId="5A8344F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10</w:t>
      </w:r>
      <w:r>
        <w:tab/>
        <w:t>[21/21] For multi-path Relay, support RRC_IDLE/RRC_INACTIVE target relay UE, for the path switching scenario where there is an addition of indirect path or a change of indirect path.</w:t>
      </w:r>
    </w:p>
    <w:p w14:paraId="78F9ED9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w:t>
      </w:r>
      <w: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14:paraId="271C40E7"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610498">
        <w:rPr>
          <w:highlight w:val="yellow"/>
        </w:rPr>
        <w:t>FFS whether there is impact to layers under our control from a failure of the UE-UE link in scenario 2.</w:t>
      </w:r>
    </w:p>
    <w:p w14:paraId="01F2946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52339C3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5 (modified)</w:t>
      </w:r>
      <w:r>
        <w:tab/>
        <w:t>R2 aims at reusing R17 mechanism of paging delivery for R18 U2N Relay on the indirect path and legacy mechanism on the direct path, in the multi-path setting when paging is applicable for RRC_CONNECTED [21/21][19/21].</w:t>
      </w:r>
    </w:p>
    <w:p w14:paraId="20FBD1CE"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6</w:t>
      </w:r>
      <w:r>
        <w:tab/>
        <w:t xml:space="preserve">[20/21] Multi-path Relay is NOT applicable to RRC Setup procedure, for scenario-1 and scenario-2. </w:t>
      </w:r>
    </w:p>
    <w:p w14:paraId="77AC99A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E05B81">
        <w:rPr>
          <w:highlight w:val="yellow"/>
        </w:rPr>
        <w:t>Working assumption: Proposal 11</w:t>
      </w:r>
      <w:r w:rsidRPr="00E05B81">
        <w:rPr>
          <w:highlight w:val="yellow"/>
        </w:rPr>
        <w:tab/>
        <w:t>[20/21] For multi-path Relay Scenario-2, leave it to relay and remote UE implementation on how</w:t>
      </w:r>
      <w:r>
        <w:t xml:space="preserve"> to trigger the RRC_IDLE/RRC_INACTIVE target relay UE to initiate RRC connection establishment procedure. R2 further discuss the solution for Scenario-1.</w:t>
      </w:r>
    </w:p>
    <w:p w14:paraId="3390C43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53C42C5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2</w:t>
      </w:r>
      <w:r>
        <w:tab/>
        <w:t xml:space="preserve">[20/21] (modified) Multi-path Relay is NOT applicable to RRC_INACTIVE remote-UE, for scenario-1 and scenario-2. Support storing direct path configuration for potential resume as legacy operation (to single-path configuration), </w:t>
      </w:r>
      <w:r w:rsidRPr="00B35D2F">
        <w:rPr>
          <w:highlight w:val="yellow"/>
        </w:rPr>
        <w:t>FFS if the UE can also store indirect path configuration and resume directly into multi-path.</w:t>
      </w:r>
    </w:p>
    <w:p w14:paraId="27E63F48"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7</w:t>
      </w:r>
      <w:r>
        <w:tab/>
        <w:t xml:space="preserve">[20/21] (modified) Multi-path Relay is NOT applicable to RRC Resume procedure, for scenario-1 and scenario-2. R2 </w:t>
      </w:r>
      <w:r w:rsidRPr="00B35D2F">
        <w:rPr>
          <w:highlight w:val="yellow"/>
        </w:rPr>
        <w:t>further study how for UE operating in multi-path Relay operate for RRC Re-establishment procedure</w:t>
      </w:r>
      <w:r>
        <w:t xml:space="preserve"> [5/21].</w:t>
      </w:r>
    </w:p>
    <w:p w14:paraId="471664AE" w14:textId="77777777" w:rsidR="00BF1688" w:rsidRPr="006B1200" w:rsidRDefault="00BF1688" w:rsidP="00BF1688">
      <w:pPr>
        <w:rPr>
          <w:b/>
          <w:bCs/>
          <w:lang w:val="en-GB" w:eastAsia="x-none"/>
        </w:rPr>
      </w:pPr>
    </w:p>
    <w:sectPr w:rsidR="00BF1688" w:rsidRPr="006B120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693F" w14:textId="77777777" w:rsidR="007D5A58" w:rsidRDefault="007D5A58" w:rsidP="0005215A">
      <w:pPr>
        <w:spacing w:after="0"/>
      </w:pPr>
      <w:r>
        <w:separator/>
      </w:r>
    </w:p>
  </w:endnote>
  <w:endnote w:type="continuationSeparator" w:id="0">
    <w:p w14:paraId="08550892" w14:textId="77777777" w:rsidR="007D5A58" w:rsidRDefault="007D5A58" w:rsidP="0005215A">
      <w:pPr>
        <w:spacing w:after="0"/>
      </w:pPr>
      <w:r>
        <w:continuationSeparator/>
      </w:r>
    </w:p>
  </w:endnote>
  <w:endnote w:type="continuationNotice" w:id="1">
    <w:p w14:paraId="656FE1CD" w14:textId="77777777" w:rsidR="007D5A58" w:rsidRDefault="007D5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F02A3" w14:textId="77777777" w:rsidR="007D5A58" w:rsidRDefault="007D5A58" w:rsidP="0005215A">
      <w:pPr>
        <w:spacing w:after="0"/>
      </w:pPr>
      <w:r>
        <w:separator/>
      </w:r>
    </w:p>
  </w:footnote>
  <w:footnote w:type="continuationSeparator" w:id="0">
    <w:p w14:paraId="53D2903C" w14:textId="77777777" w:rsidR="007D5A58" w:rsidRDefault="007D5A58" w:rsidP="0005215A">
      <w:pPr>
        <w:spacing w:after="0"/>
      </w:pPr>
      <w:r>
        <w:continuationSeparator/>
      </w:r>
    </w:p>
  </w:footnote>
  <w:footnote w:type="continuationNotice" w:id="1">
    <w:p w14:paraId="68252168" w14:textId="77777777" w:rsidR="007D5A58" w:rsidRDefault="007D5A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647301"/>
    <w:multiLevelType w:val="multilevel"/>
    <w:tmpl w:val="891C9E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16"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17"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49A3391E"/>
    <w:multiLevelType w:val="hybridMultilevel"/>
    <w:tmpl w:val="39443778"/>
    <w:lvl w:ilvl="0" w:tplc="85466DB0">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0"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9"/>
  </w:num>
  <w:num w:numId="5">
    <w:abstractNumId w:val="29"/>
    <w:lvlOverride w:ilvl="0">
      <w:startOverride w:val="1"/>
    </w:lvlOverride>
  </w:num>
  <w:num w:numId="6">
    <w:abstractNumId w:val="29"/>
    <w:lvlOverride w:ilvl="0">
      <w:startOverride w:val="1"/>
    </w:lvlOverride>
  </w:num>
  <w:num w:numId="7">
    <w:abstractNumId w:val="29"/>
    <w:lvlOverride w:ilvl="0">
      <w:startOverride w:val="1"/>
    </w:lvlOverride>
  </w:num>
  <w:num w:numId="8">
    <w:abstractNumId w:val="28"/>
  </w:num>
  <w:num w:numId="9">
    <w:abstractNumId w:val="3"/>
  </w:num>
  <w:num w:numId="10">
    <w:abstractNumId w:val="14"/>
  </w:num>
  <w:num w:numId="11">
    <w:abstractNumId w:val="25"/>
  </w:num>
  <w:num w:numId="12">
    <w:abstractNumId w:val="18"/>
  </w:num>
  <w:num w:numId="13">
    <w:abstractNumId w:val="24"/>
  </w:num>
  <w:num w:numId="14">
    <w:abstractNumId w:val="22"/>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6"/>
  </w:num>
  <w:num w:numId="19">
    <w:abstractNumId w:val="15"/>
  </w:num>
  <w:num w:numId="20">
    <w:abstractNumId w:val="15"/>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32"/>
  </w:num>
  <w:num w:numId="22">
    <w:abstractNumId w:val="11"/>
  </w:num>
  <w:num w:numId="23">
    <w:abstractNumId w:val="12"/>
  </w:num>
  <w:num w:numId="24">
    <w:abstractNumId w:val="9"/>
  </w:num>
  <w:num w:numId="25">
    <w:abstractNumId w:val="7"/>
  </w:num>
  <w:num w:numId="26">
    <w:abstractNumId w:val="10"/>
  </w:num>
  <w:num w:numId="27">
    <w:abstractNumId w:val="30"/>
  </w:num>
  <w:num w:numId="28">
    <w:abstractNumId w:val="2"/>
  </w:num>
  <w:num w:numId="29">
    <w:abstractNumId w:val="31"/>
  </w:num>
  <w:num w:numId="30">
    <w:abstractNumId w:val="13"/>
    <w:lvlOverride w:ilvl="0">
      <w:startOverride w:val="2"/>
    </w:lvlOverride>
    <w:lvlOverride w:ilvl="1">
      <w:startOverride w:val="2"/>
    </w:lvlOverride>
    <w:lvlOverride w:ilvl="2">
      <w:startOverride w:val="4"/>
    </w:lvlOverride>
  </w:num>
  <w:num w:numId="31">
    <w:abstractNumId w:val="8"/>
  </w:num>
  <w:num w:numId="32">
    <w:abstractNumId w:val="27"/>
  </w:num>
  <w:num w:numId="33">
    <w:abstractNumId w:val="6"/>
  </w:num>
  <w:num w:numId="34">
    <w:abstractNumId w:val="23"/>
  </w:num>
  <w:num w:numId="35">
    <w:abstractNumId w:val="1"/>
  </w:num>
  <w:num w:numId="36">
    <w:abstractNumId w:val="21"/>
  </w:num>
  <w:num w:numId="37">
    <w:abstractNumId w:val="17"/>
  </w:num>
  <w:num w:numId="38">
    <w:abstractNumId w:val="13"/>
  </w:num>
  <w:num w:numId="39">
    <w:abstractNumId w:val="0"/>
  </w:num>
  <w:num w:numId="40">
    <w:abstractNumId w:val="5"/>
  </w:num>
  <w:num w:numId="41">
    <w:abstractNumId w:val="26"/>
  </w:num>
  <w:num w:numId="42">
    <w:abstractNumId w:val="13"/>
  </w:num>
  <w:num w:numId="43">
    <w:abstractNumId w:val="13"/>
  </w:num>
  <w:num w:numId="44">
    <w:abstractNumId w:val="4"/>
  </w:num>
  <w:num w:numId="45">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5A9"/>
    <w:rsid w:val="0000464F"/>
    <w:rsid w:val="00005BF8"/>
    <w:rsid w:val="00005CA3"/>
    <w:rsid w:val="00005FC1"/>
    <w:rsid w:val="00006421"/>
    <w:rsid w:val="00006B10"/>
    <w:rsid w:val="000070D6"/>
    <w:rsid w:val="000077B8"/>
    <w:rsid w:val="00007BB2"/>
    <w:rsid w:val="00007E17"/>
    <w:rsid w:val="0001014A"/>
    <w:rsid w:val="00010AE9"/>
    <w:rsid w:val="00011071"/>
    <w:rsid w:val="0001153A"/>
    <w:rsid w:val="00011BB3"/>
    <w:rsid w:val="000126E1"/>
    <w:rsid w:val="00012D44"/>
    <w:rsid w:val="000134A9"/>
    <w:rsid w:val="00013EC4"/>
    <w:rsid w:val="00014839"/>
    <w:rsid w:val="00014D82"/>
    <w:rsid w:val="0001535C"/>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E28"/>
    <w:rsid w:val="00025791"/>
    <w:rsid w:val="00025DE8"/>
    <w:rsid w:val="00025E3C"/>
    <w:rsid w:val="0002633D"/>
    <w:rsid w:val="00026359"/>
    <w:rsid w:val="00026665"/>
    <w:rsid w:val="00026950"/>
    <w:rsid w:val="00027AEB"/>
    <w:rsid w:val="00030059"/>
    <w:rsid w:val="00030D61"/>
    <w:rsid w:val="00030F64"/>
    <w:rsid w:val="00031696"/>
    <w:rsid w:val="00032143"/>
    <w:rsid w:val="000325BC"/>
    <w:rsid w:val="00032F1A"/>
    <w:rsid w:val="000334C2"/>
    <w:rsid w:val="000343BA"/>
    <w:rsid w:val="000343FB"/>
    <w:rsid w:val="0003442E"/>
    <w:rsid w:val="000344E4"/>
    <w:rsid w:val="000348CE"/>
    <w:rsid w:val="00034D9D"/>
    <w:rsid w:val="00035853"/>
    <w:rsid w:val="00035891"/>
    <w:rsid w:val="0003594E"/>
    <w:rsid w:val="0003634D"/>
    <w:rsid w:val="00036BA3"/>
    <w:rsid w:val="00036E0E"/>
    <w:rsid w:val="000373E9"/>
    <w:rsid w:val="00037781"/>
    <w:rsid w:val="00040190"/>
    <w:rsid w:val="000402F4"/>
    <w:rsid w:val="00040A59"/>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FA8"/>
    <w:rsid w:val="00060413"/>
    <w:rsid w:val="000605D1"/>
    <w:rsid w:val="00060A1F"/>
    <w:rsid w:val="0006117F"/>
    <w:rsid w:val="000611FC"/>
    <w:rsid w:val="00061301"/>
    <w:rsid w:val="00061577"/>
    <w:rsid w:val="00061B35"/>
    <w:rsid w:val="00061BFD"/>
    <w:rsid w:val="00062596"/>
    <w:rsid w:val="00062770"/>
    <w:rsid w:val="00062C41"/>
    <w:rsid w:val="00062E3F"/>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7E27"/>
    <w:rsid w:val="00090537"/>
    <w:rsid w:val="00091019"/>
    <w:rsid w:val="00091340"/>
    <w:rsid w:val="00091887"/>
    <w:rsid w:val="00091DE0"/>
    <w:rsid w:val="000923E2"/>
    <w:rsid w:val="000925D9"/>
    <w:rsid w:val="0009348F"/>
    <w:rsid w:val="000939AC"/>
    <w:rsid w:val="00093AFA"/>
    <w:rsid w:val="00094025"/>
    <w:rsid w:val="00095C98"/>
    <w:rsid w:val="00096FAB"/>
    <w:rsid w:val="000971A9"/>
    <w:rsid w:val="00097A65"/>
    <w:rsid w:val="00097CF1"/>
    <w:rsid w:val="000A0C69"/>
    <w:rsid w:val="000A1D5C"/>
    <w:rsid w:val="000A2664"/>
    <w:rsid w:val="000A29C5"/>
    <w:rsid w:val="000A3791"/>
    <w:rsid w:val="000A3D39"/>
    <w:rsid w:val="000A40D3"/>
    <w:rsid w:val="000A4CAA"/>
    <w:rsid w:val="000A5462"/>
    <w:rsid w:val="000A58BC"/>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6C8E"/>
    <w:rsid w:val="000B74B0"/>
    <w:rsid w:val="000B784D"/>
    <w:rsid w:val="000C0BC0"/>
    <w:rsid w:val="000C140A"/>
    <w:rsid w:val="000C19D4"/>
    <w:rsid w:val="000C2692"/>
    <w:rsid w:val="000C3473"/>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4379"/>
    <w:rsid w:val="000D4E0C"/>
    <w:rsid w:val="000D4F98"/>
    <w:rsid w:val="000D67DD"/>
    <w:rsid w:val="000D7B92"/>
    <w:rsid w:val="000E0653"/>
    <w:rsid w:val="000E068B"/>
    <w:rsid w:val="000E07DD"/>
    <w:rsid w:val="000E09D3"/>
    <w:rsid w:val="000E1E82"/>
    <w:rsid w:val="000E1F5B"/>
    <w:rsid w:val="000E2015"/>
    <w:rsid w:val="000E246B"/>
    <w:rsid w:val="000E2921"/>
    <w:rsid w:val="000E3443"/>
    <w:rsid w:val="000E3618"/>
    <w:rsid w:val="000E4AAD"/>
    <w:rsid w:val="000E5826"/>
    <w:rsid w:val="000E5A52"/>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425"/>
    <w:rsid w:val="001035C0"/>
    <w:rsid w:val="0010363A"/>
    <w:rsid w:val="00104032"/>
    <w:rsid w:val="00104C84"/>
    <w:rsid w:val="00104E06"/>
    <w:rsid w:val="0010596C"/>
    <w:rsid w:val="00106359"/>
    <w:rsid w:val="0010636C"/>
    <w:rsid w:val="00106625"/>
    <w:rsid w:val="001068D1"/>
    <w:rsid w:val="001069E2"/>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4035"/>
    <w:rsid w:val="00124D83"/>
    <w:rsid w:val="0012589C"/>
    <w:rsid w:val="00125BC7"/>
    <w:rsid w:val="00125CE0"/>
    <w:rsid w:val="00125F07"/>
    <w:rsid w:val="00126235"/>
    <w:rsid w:val="001268B6"/>
    <w:rsid w:val="00126A44"/>
    <w:rsid w:val="00127BE0"/>
    <w:rsid w:val="00127DE4"/>
    <w:rsid w:val="00130943"/>
    <w:rsid w:val="00130A20"/>
    <w:rsid w:val="00130B34"/>
    <w:rsid w:val="0013139C"/>
    <w:rsid w:val="0013142B"/>
    <w:rsid w:val="00131AC4"/>
    <w:rsid w:val="0013276C"/>
    <w:rsid w:val="0013299F"/>
    <w:rsid w:val="0013416B"/>
    <w:rsid w:val="00134632"/>
    <w:rsid w:val="001358B1"/>
    <w:rsid w:val="00135B81"/>
    <w:rsid w:val="00135E09"/>
    <w:rsid w:val="0013650A"/>
    <w:rsid w:val="00136955"/>
    <w:rsid w:val="00136B03"/>
    <w:rsid w:val="00136E17"/>
    <w:rsid w:val="00137B5B"/>
    <w:rsid w:val="00137CF3"/>
    <w:rsid w:val="00137DD6"/>
    <w:rsid w:val="00140061"/>
    <w:rsid w:val="001428E2"/>
    <w:rsid w:val="001428E8"/>
    <w:rsid w:val="00142BF0"/>
    <w:rsid w:val="00142D6F"/>
    <w:rsid w:val="00142E10"/>
    <w:rsid w:val="0014316E"/>
    <w:rsid w:val="00144514"/>
    <w:rsid w:val="00145161"/>
    <w:rsid w:val="001459D4"/>
    <w:rsid w:val="0014623B"/>
    <w:rsid w:val="00146250"/>
    <w:rsid w:val="00146610"/>
    <w:rsid w:val="001466BB"/>
    <w:rsid w:val="00147466"/>
    <w:rsid w:val="00147FF9"/>
    <w:rsid w:val="00150802"/>
    <w:rsid w:val="00150F8F"/>
    <w:rsid w:val="001514AE"/>
    <w:rsid w:val="00152732"/>
    <w:rsid w:val="00152BDE"/>
    <w:rsid w:val="001538A6"/>
    <w:rsid w:val="00153988"/>
    <w:rsid w:val="001540B4"/>
    <w:rsid w:val="001547CC"/>
    <w:rsid w:val="001560FE"/>
    <w:rsid w:val="00156621"/>
    <w:rsid w:val="00156FD3"/>
    <w:rsid w:val="001574F7"/>
    <w:rsid w:val="00157B50"/>
    <w:rsid w:val="00160079"/>
    <w:rsid w:val="00160455"/>
    <w:rsid w:val="00160B9C"/>
    <w:rsid w:val="001616C4"/>
    <w:rsid w:val="00161E5C"/>
    <w:rsid w:val="00162DE1"/>
    <w:rsid w:val="0016349A"/>
    <w:rsid w:val="00163567"/>
    <w:rsid w:val="001646F9"/>
    <w:rsid w:val="00164BBC"/>
    <w:rsid w:val="00164C91"/>
    <w:rsid w:val="00164FF0"/>
    <w:rsid w:val="00165A71"/>
    <w:rsid w:val="00165BFC"/>
    <w:rsid w:val="00165CA7"/>
    <w:rsid w:val="00165E26"/>
    <w:rsid w:val="00166645"/>
    <w:rsid w:val="00166F46"/>
    <w:rsid w:val="001672A2"/>
    <w:rsid w:val="0017020E"/>
    <w:rsid w:val="0017035A"/>
    <w:rsid w:val="0017079C"/>
    <w:rsid w:val="00170CC5"/>
    <w:rsid w:val="00171E12"/>
    <w:rsid w:val="00171EB6"/>
    <w:rsid w:val="00172055"/>
    <w:rsid w:val="001736E6"/>
    <w:rsid w:val="001738E6"/>
    <w:rsid w:val="00174E43"/>
    <w:rsid w:val="0017527E"/>
    <w:rsid w:val="00175810"/>
    <w:rsid w:val="00175C21"/>
    <w:rsid w:val="00175CBA"/>
    <w:rsid w:val="00175EEE"/>
    <w:rsid w:val="00176111"/>
    <w:rsid w:val="00176433"/>
    <w:rsid w:val="00176E63"/>
    <w:rsid w:val="00176F59"/>
    <w:rsid w:val="00177144"/>
    <w:rsid w:val="0017726D"/>
    <w:rsid w:val="00177298"/>
    <w:rsid w:val="00177B35"/>
    <w:rsid w:val="001804C0"/>
    <w:rsid w:val="00181723"/>
    <w:rsid w:val="0018264A"/>
    <w:rsid w:val="0018286D"/>
    <w:rsid w:val="00182BE3"/>
    <w:rsid w:val="00183443"/>
    <w:rsid w:val="00183630"/>
    <w:rsid w:val="001838DF"/>
    <w:rsid w:val="00183C5A"/>
    <w:rsid w:val="00185063"/>
    <w:rsid w:val="00185230"/>
    <w:rsid w:val="00185AF2"/>
    <w:rsid w:val="001860DD"/>
    <w:rsid w:val="00186264"/>
    <w:rsid w:val="00186AFD"/>
    <w:rsid w:val="001870DC"/>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25D3"/>
    <w:rsid w:val="001A2691"/>
    <w:rsid w:val="001A2A72"/>
    <w:rsid w:val="001A30B3"/>
    <w:rsid w:val="001A3658"/>
    <w:rsid w:val="001A5AE8"/>
    <w:rsid w:val="001A5B22"/>
    <w:rsid w:val="001A5C79"/>
    <w:rsid w:val="001A654B"/>
    <w:rsid w:val="001A691C"/>
    <w:rsid w:val="001A695B"/>
    <w:rsid w:val="001A6BC7"/>
    <w:rsid w:val="001A6FFF"/>
    <w:rsid w:val="001A7220"/>
    <w:rsid w:val="001A7D0C"/>
    <w:rsid w:val="001B00AF"/>
    <w:rsid w:val="001B046C"/>
    <w:rsid w:val="001B055A"/>
    <w:rsid w:val="001B09C3"/>
    <w:rsid w:val="001B1436"/>
    <w:rsid w:val="001B15DF"/>
    <w:rsid w:val="001B332B"/>
    <w:rsid w:val="001B4282"/>
    <w:rsid w:val="001B42E9"/>
    <w:rsid w:val="001B45C5"/>
    <w:rsid w:val="001B4B86"/>
    <w:rsid w:val="001B4FC1"/>
    <w:rsid w:val="001C05A5"/>
    <w:rsid w:val="001C0625"/>
    <w:rsid w:val="001C0D15"/>
    <w:rsid w:val="001C1195"/>
    <w:rsid w:val="001C1396"/>
    <w:rsid w:val="001C1E5D"/>
    <w:rsid w:val="001C246A"/>
    <w:rsid w:val="001C3882"/>
    <w:rsid w:val="001C3F36"/>
    <w:rsid w:val="001C42F3"/>
    <w:rsid w:val="001C4A75"/>
    <w:rsid w:val="001C4D1D"/>
    <w:rsid w:val="001C5B6A"/>
    <w:rsid w:val="001C62FA"/>
    <w:rsid w:val="001C66E8"/>
    <w:rsid w:val="001C6AF6"/>
    <w:rsid w:val="001C6BAE"/>
    <w:rsid w:val="001C76F4"/>
    <w:rsid w:val="001C773C"/>
    <w:rsid w:val="001C798C"/>
    <w:rsid w:val="001C7C98"/>
    <w:rsid w:val="001D136B"/>
    <w:rsid w:val="001D14AB"/>
    <w:rsid w:val="001D20BA"/>
    <w:rsid w:val="001D21C8"/>
    <w:rsid w:val="001D25AC"/>
    <w:rsid w:val="001D3753"/>
    <w:rsid w:val="001D3BE1"/>
    <w:rsid w:val="001D3E2D"/>
    <w:rsid w:val="001D3E48"/>
    <w:rsid w:val="001D4367"/>
    <w:rsid w:val="001D442F"/>
    <w:rsid w:val="001D4A5A"/>
    <w:rsid w:val="001D4B44"/>
    <w:rsid w:val="001D6526"/>
    <w:rsid w:val="001D7AFC"/>
    <w:rsid w:val="001D7B52"/>
    <w:rsid w:val="001E067C"/>
    <w:rsid w:val="001E0761"/>
    <w:rsid w:val="001E09B1"/>
    <w:rsid w:val="001E13CC"/>
    <w:rsid w:val="001E158A"/>
    <w:rsid w:val="001E186B"/>
    <w:rsid w:val="001E1B9D"/>
    <w:rsid w:val="001E1C6C"/>
    <w:rsid w:val="001E326A"/>
    <w:rsid w:val="001E357B"/>
    <w:rsid w:val="001E3C6D"/>
    <w:rsid w:val="001E4EF7"/>
    <w:rsid w:val="001E5480"/>
    <w:rsid w:val="001E558E"/>
    <w:rsid w:val="001E58D0"/>
    <w:rsid w:val="001E5F04"/>
    <w:rsid w:val="001E5F2C"/>
    <w:rsid w:val="001E5F6F"/>
    <w:rsid w:val="001E6049"/>
    <w:rsid w:val="001E67BD"/>
    <w:rsid w:val="001E68DA"/>
    <w:rsid w:val="001E7AB8"/>
    <w:rsid w:val="001E7D3F"/>
    <w:rsid w:val="001E7F3D"/>
    <w:rsid w:val="001F079A"/>
    <w:rsid w:val="001F0A88"/>
    <w:rsid w:val="001F0ADB"/>
    <w:rsid w:val="001F134A"/>
    <w:rsid w:val="001F1A31"/>
    <w:rsid w:val="001F1D20"/>
    <w:rsid w:val="001F1FA1"/>
    <w:rsid w:val="001F2454"/>
    <w:rsid w:val="001F2D1C"/>
    <w:rsid w:val="001F340D"/>
    <w:rsid w:val="001F3A24"/>
    <w:rsid w:val="001F3B1B"/>
    <w:rsid w:val="001F3DE7"/>
    <w:rsid w:val="001F52BE"/>
    <w:rsid w:val="001F5474"/>
    <w:rsid w:val="001F586C"/>
    <w:rsid w:val="001F6415"/>
    <w:rsid w:val="001F68A5"/>
    <w:rsid w:val="001F70A2"/>
    <w:rsid w:val="001F7226"/>
    <w:rsid w:val="001F7903"/>
    <w:rsid w:val="002000BD"/>
    <w:rsid w:val="002003F4"/>
    <w:rsid w:val="00200BC5"/>
    <w:rsid w:val="00200C02"/>
    <w:rsid w:val="00201417"/>
    <w:rsid w:val="002018A6"/>
    <w:rsid w:val="00201906"/>
    <w:rsid w:val="002026D9"/>
    <w:rsid w:val="00202FA1"/>
    <w:rsid w:val="0020323B"/>
    <w:rsid w:val="00203AB3"/>
    <w:rsid w:val="00203CD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560D"/>
    <w:rsid w:val="002256D5"/>
    <w:rsid w:val="00225FE5"/>
    <w:rsid w:val="00226198"/>
    <w:rsid w:val="00227246"/>
    <w:rsid w:val="0022754D"/>
    <w:rsid w:val="00227D92"/>
    <w:rsid w:val="00227E67"/>
    <w:rsid w:val="00227F5F"/>
    <w:rsid w:val="002300DC"/>
    <w:rsid w:val="0023018A"/>
    <w:rsid w:val="0023051F"/>
    <w:rsid w:val="002305E0"/>
    <w:rsid w:val="002307D3"/>
    <w:rsid w:val="00230831"/>
    <w:rsid w:val="00231703"/>
    <w:rsid w:val="0023192F"/>
    <w:rsid w:val="00232664"/>
    <w:rsid w:val="002328F3"/>
    <w:rsid w:val="002332B0"/>
    <w:rsid w:val="002332B3"/>
    <w:rsid w:val="00233E3D"/>
    <w:rsid w:val="00234006"/>
    <w:rsid w:val="0023470A"/>
    <w:rsid w:val="00234C80"/>
    <w:rsid w:val="00234F4C"/>
    <w:rsid w:val="00234FD3"/>
    <w:rsid w:val="00235706"/>
    <w:rsid w:val="00235741"/>
    <w:rsid w:val="00235C71"/>
    <w:rsid w:val="002364AE"/>
    <w:rsid w:val="00236CB7"/>
    <w:rsid w:val="00237E80"/>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9B0"/>
    <w:rsid w:val="00255DBB"/>
    <w:rsid w:val="00257398"/>
    <w:rsid w:val="0025740E"/>
    <w:rsid w:val="00257C47"/>
    <w:rsid w:val="00257C7A"/>
    <w:rsid w:val="00261FC8"/>
    <w:rsid w:val="0026236B"/>
    <w:rsid w:val="00262FCE"/>
    <w:rsid w:val="002631C9"/>
    <w:rsid w:val="0026388A"/>
    <w:rsid w:val="00263FB7"/>
    <w:rsid w:val="0026423A"/>
    <w:rsid w:val="00264862"/>
    <w:rsid w:val="00265387"/>
    <w:rsid w:val="00265B7E"/>
    <w:rsid w:val="00266461"/>
    <w:rsid w:val="00266EA1"/>
    <w:rsid w:val="00266FFC"/>
    <w:rsid w:val="00267DD7"/>
    <w:rsid w:val="002704D1"/>
    <w:rsid w:val="0027100A"/>
    <w:rsid w:val="00271A97"/>
    <w:rsid w:val="00271B0F"/>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651"/>
    <w:rsid w:val="002A0717"/>
    <w:rsid w:val="002A0E41"/>
    <w:rsid w:val="002A1074"/>
    <w:rsid w:val="002A1176"/>
    <w:rsid w:val="002A1B1B"/>
    <w:rsid w:val="002A1C2E"/>
    <w:rsid w:val="002A2DE3"/>
    <w:rsid w:val="002A407E"/>
    <w:rsid w:val="002A45C4"/>
    <w:rsid w:val="002A462A"/>
    <w:rsid w:val="002A4823"/>
    <w:rsid w:val="002A4C6C"/>
    <w:rsid w:val="002A5BDB"/>
    <w:rsid w:val="002A5EF4"/>
    <w:rsid w:val="002A6017"/>
    <w:rsid w:val="002A654F"/>
    <w:rsid w:val="002A6653"/>
    <w:rsid w:val="002A6D44"/>
    <w:rsid w:val="002A6D83"/>
    <w:rsid w:val="002A7316"/>
    <w:rsid w:val="002A7330"/>
    <w:rsid w:val="002B0B12"/>
    <w:rsid w:val="002B1080"/>
    <w:rsid w:val="002B11EB"/>
    <w:rsid w:val="002B1EAE"/>
    <w:rsid w:val="002B2A29"/>
    <w:rsid w:val="002B2F36"/>
    <w:rsid w:val="002B35F5"/>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E0573"/>
    <w:rsid w:val="002E084E"/>
    <w:rsid w:val="002E10AE"/>
    <w:rsid w:val="002E16DE"/>
    <w:rsid w:val="002E1A8D"/>
    <w:rsid w:val="002E204C"/>
    <w:rsid w:val="002E226E"/>
    <w:rsid w:val="002E3E2A"/>
    <w:rsid w:val="002E3F94"/>
    <w:rsid w:val="002E418C"/>
    <w:rsid w:val="002E4353"/>
    <w:rsid w:val="002E4487"/>
    <w:rsid w:val="002E4576"/>
    <w:rsid w:val="002E48E9"/>
    <w:rsid w:val="002E4CCB"/>
    <w:rsid w:val="002E570E"/>
    <w:rsid w:val="002E5959"/>
    <w:rsid w:val="002E5AF0"/>
    <w:rsid w:val="002E5BC9"/>
    <w:rsid w:val="002E6A0E"/>
    <w:rsid w:val="002E76D3"/>
    <w:rsid w:val="002F10C3"/>
    <w:rsid w:val="002F1167"/>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60D"/>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9FF"/>
    <w:rsid w:val="00307288"/>
    <w:rsid w:val="0031015A"/>
    <w:rsid w:val="0031017F"/>
    <w:rsid w:val="00310BC0"/>
    <w:rsid w:val="00310FDC"/>
    <w:rsid w:val="00311177"/>
    <w:rsid w:val="003111AD"/>
    <w:rsid w:val="003125B4"/>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BF7"/>
    <w:rsid w:val="00320FC6"/>
    <w:rsid w:val="003213EF"/>
    <w:rsid w:val="00321426"/>
    <w:rsid w:val="003219BF"/>
    <w:rsid w:val="00322CB9"/>
    <w:rsid w:val="00322D4D"/>
    <w:rsid w:val="00322D72"/>
    <w:rsid w:val="00322E4A"/>
    <w:rsid w:val="003233B5"/>
    <w:rsid w:val="0032415A"/>
    <w:rsid w:val="00325185"/>
    <w:rsid w:val="00326468"/>
    <w:rsid w:val="00326828"/>
    <w:rsid w:val="00326AD1"/>
    <w:rsid w:val="00326E8D"/>
    <w:rsid w:val="00327355"/>
    <w:rsid w:val="00327572"/>
    <w:rsid w:val="00327856"/>
    <w:rsid w:val="0032799D"/>
    <w:rsid w:val="00327B64"/>
    <w:rsid w:val="00330640"/>
    <w:rsid w:val="00331713"/>
    <w:rsid w:val="00331B24"/>
    <w:rsid w:val="00333472"/>
    <w:rsid w:val="00333C2F"/>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5128"/>
    <w:rsid w:val="00345F8E"/>
    <w:rsid w:val="003472E7"/>
    <w:rsid w:val="00347B28"/>
    <w:rsid w:val="003503EA"/>
    <w:rsid w:val="003513A3"/>
    <w:rsid w:val="003519B7"/>
    <w:rsid w:val="00351BD8"/>
    <w:rsid w:val="00352167"/>
    <w:rsid w:val="003523CE"/>
    <w:rsid w:val="003524B4"/>
    <w:rsid w:val="00352571"/>
    <w:rsid w:val="003530AC"/>
    <w:rsid w:val="003530C1"/>
    <w:rsid w:val="0035320C"/>
    <w:rsid w:val="003550BE"/>
    <w:rsid w:val="003550E1"/>
    <w:rsid w:val="0035527C"/>
    <w:rsid w:val="003555D8"/>
    <w:rsid w:val="00355E29"/>
    <w:rsid w:val="00355E3E"/>
    <w:rsid w:val="00355F22"/>
    <w:rsid w:val="00356A92"/>
    <w:rsid w:val="00356F01"/>
    <w:rsid w:val="0035750C"/>
    <w:rsid w:val="003577A5"/>
    <w:rsid w:val="00357F2B"/>
    <w:rsid w:val="003603A2"/>
    <w:rsid w:val="00360EA5"/>
    <w:rsid w:val="003610DD"/>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75FD"/>
    <w:rsid w:val="003676AB"/>
    <w:rsid w:val="00367C28"/>
    <w:rsid w:val="0037092F"/>
    <w:rsid w:val="0037157F"/>
    <w:rsid w:val="00371FBC"/>
    <w:rsid w:val="00372924"/>
    <w:rsid w:val="00373489"/>
    <w:rsid w:val="003737E7"/>
    <w:rsid w:val="00374278"/>
    <w:rsid w:val="003749B3"/>
    <w:rsid w:val="003774F4"/>
    <w:rsid w:val="00377C40"/>
    <w:rsid w:val="00377EBD"/>
    <w:rsid w:val="00380BCD"/>
    <w:rsid w:val="00380EB6"/>
    <w:rsid w:val="003811EA"/>
    <w:rsid w:val="00381431"/>
    <w:rsid w:val="00382008"/>
    <w:rsid w:val="00382461"/>
    <w:rsid w:val="00382601"/>
    <w:rsid w:val="003833B4"/>
    <w:rsid w:val="003834CA"/>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B2"/>
    <w:rsid w:val="00393F1E"/>
    <w:rsid w:val="00394308"/>
    <w:rsid w:val="00394BF0"/>
    <w:rsid w:val="00395554"/>
    <w:rsid w:val="00395E4E"/>
    <w:rsid w:val="00395F22"/>
    <w:rsid w:val="0039600C"/>
    <w:rsid w:val="003968F2"/>
    <w:rsid w:val="0039692E"/>
    <w:rsid w:val="00396D62"/>
    <w:rsid w:val="003970A3"/>
    <w:rsid w:val="003A0CDE"/>
    <w:rsid w:val="003A18F7"/>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5C"/>
    <w:rsid w:val="003B1953"/>
    <w:rsid w:val="003B1CC6"/>
    <w:rsid w:val="003B1E01"/>
    <w:rsid w:val="003B1E35"/>
    <w:rsid w:val="003B1F24"/>
    <w:rsid w:val="003B21CF"/>
    <w:rsid w:val="003B25DB"/>
    <w:rsid w:val="003B2B2B"/>
    <w:rsid w:val="003B3193"/>
    <w:rsid w:val="003B3620"/>
    <w:rsid w:val="003B38FB"/>
    <w:rsid w:val="003B4758"/>
    <w:rsid w:val="003B5747"/>
    <w:rsid w:val="003B63B2"/>
    <w:rsid w:val="003B6733"/>
    <w:rsid w:val="003B6789"/>
    <w:rsid w:val="003B7074"/>
    <w:rsid w:val="003B77AA"/>
    <w:rsid w:val="003B7EB1"/>
    <w:rsid w:val="003C022D"/>
    <w:rsid w:val="003C02D6"/>
    <w:rsid w:val="003C083E"/>
    <w:rsid w:val="003C1537"/>
    <w:rsid w:val="003C2675"/>
    <w:rsid w:val="003C26A1"/>
    <w:rsid w:val="003C2718"/>
    <w:rsid w:val="003C2CD2"/>
    <w:rsid w:val="003C2FCE"/>
    <w:rsid w:val="003C4067"/>
    <w:rsid w:val="003C418E"/>
    <w:rsid w:val="003C4C63"/>
    <w:rsid w:val="003C4C74"/>
    <w:rsid w:val="003C51E8"/>
    <w:rsid w:val="003C5C47"/>
    <w:rsid w:val="003C6DBE"/>
    <w:rsid w:val="003C6F79"/>
    <w:rsid w:val="003C74CC"/>
    <w:rsid w:val="003C7614"/>
    <w:rsid w:val="003C790B"/>
    <w:rsid w:val="003C7CFC"/>
    <w:rsid w:val="003D05EB"/>
    <w:rsid w:val="003D06DC"/>
    <w:rsid w:val="003D0A16"/>
    <w:rsid w:val="003D0B85"/>
    <w:rsid w:val="003D0FB4"/>
    <w:rsid w:val="003D1DCF"/>
    <w:rsid w:val="003D1DFB"/>
    <w:rsid w:val="003D22B7"/>
    <w:rsid w:val="003D22EA"/>
    <w:rsid w:val="003D28B9"/>
    <w:rsid w:val="003D2CCB"/>
    <w:rsid w:val="003D3279"/>
    <w:rsid w:val="003D36BB"/>
    <w:rsid w:val="003D3D70"/>
    <w:rsid w:val="003D4160"/>
    <w:rsid w:val="003D44D3"/>
    <w:rsid w:val="003D4F8A"/>
    <w:rsid w:val="003D50F2"/>
    <w:rsid w:val="003D5312"/>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047"/>
    <w:rsid w:val="003E34B8"/>
    <w:rsid w:val="003E3554"/>
    <w:rsid w:val="003E3AD2"/>
    <w:rsid w:val="003E4125"/>
    <w:rsid w:val="003E4296"/>
    <w:rsid w:val="003E4626"/>
    <w:rsid w:val="003E489B"/>
    <w:rsid w:val="003E48C4"/>
    <w:rsid w:val="003E51AA"/>
    <w:rsid w:val="003E5359"/>
    <w:rsid w:val="003E572D"/>
    <w:rsid w:val="003E6144"/>
    <w:rsid w:val="003E653F"/>
    <w:rsid w:val="003F0174"/>
    <w:rsid w:val="003F05BA"/>
    <w:rsid w:val="003F086F"/>
    <w:rsid w:val="003F0C91"/>
    <w:rsid w:val="003F12B2"/>
    <w:rsid w:val="003F194E"/>
    <w:rsid w:val="003F2232"/>
    <w:rsid w:val="003F23FD"/>
    <w:rsid w:val="003F25E2"/>
    <w:rsid w:val="003F2D65"/>
    <w:rsid w:val="003F50C5"/>
    <w:rsid w:val="003F547A"/>
    <w:rsid w:val="003F686F"/>
    <w:rsid w:val="003F7A28"/>
    <w:rsid w:val="003F7A44"/>
    <w:rsid w:val="00400D43"/>
    <w:rsid w:val="0040294B"/>
    <w:rsid w:val="00403747"/>
    <w:rsid w:val="00403796"/>
    <w:rsid w:val="004040F7"/>
    <w:rsid w:val="0040435A"/>
    <w:rsid w:val="00404978"/>
    <w:rsid w:val="00404BED"/>
    <w:rsid w:val="00404D22"/>
    <w:rsid w:val="004052E8"/>
    <w:rsid w:val="0040586E"/>
    <w:rsid w:val="00406D76"/>
    <w:rsid w:val="00407042"/>
    <w:rsid w:val="004079CE"/>
    <w:rsid w:val="004106C8"/>
    <w:rsid w:val="00410A91"/>
    <w:rsid w:val="00410D85"/>
    <w:rsid w:val="00410F47"/>
    <w:rsid w:val="0041224C"/>
    <w:rsid w:val="00412AB0"/>
    <w:rsid w:val="00412DBF"/>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17E96"/>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69DD"/>
    <w:rsid w:val="004272D1"/>
    <w:rsid w:val="004304F2"/>
    <w:rsid w:val="00430E15"/>
    <w:rsid w:val="00431DCD"/>
    <w:rsid w:val="004323AE"/>
    <w:rsid w:val="004328FA"/>
    <w:rsid w:val="00432BA2"/>
    <w:rsid w:val="00432EF3"/>
    <w:rsid w:val="00433EDE"/>
    <w:rsid w:val="00434168"/>
    <w:rsid w:val="004343F7"/>
    <w:rsid w:val="0043498B"/>
    <w:rsid w:val="00435088"/>
    <w:rsid w:val="004350BE"/>
    <w:rsid w:val="00436CDE"/>
    <w:rsid w:val="00436EF9"/>
    <w:rsid w:val="0043735A"/>
    <w:rsid w:val="004375E7"/>
    <w:rsid w:val="00437ADC"/>
    <w:rsid w:val="004402BD"/>
    <w:rsid w:val="004405DA"/>
    <w:rsid w:val="00440EDD"/>
    <w:rsid w:val="00440F2A"/>
    <w:rsid w:val="00441030"/>
    <w:rsid w:val="00441780"/>
    <w:rsid w:val="00442179"/>
    <w:rsid w:val="004431EF"/>
    <w:rsid w:val="00443CB7"/>
    <w:rsid w:val="00444136"/>
    <w:rsid w:val="0044413C"/>
    <w:rsid w:val="00444801"/>
    <w:rsid w:val="00445236"/>
    <w:rsid w:val="0044574C"/>
    <w:rsid w:val="00445FE8"/>
    <w:rsid w:val="00446B90"/>
    <w:rsid w:val="00446D07"/>
    <w:rsid w:val="00447B16"/>
    <w:rsid w:val="00447FAF"/>
    <w:rsid w:val="004504D8"/>
    <w:rsid w:val="00450C85"/>
    <w:rsid w:val="00451009"/>
    <w:rsid w:val="004513A7"/>
    <w:rsid w:val="0045164C"/>
    <w:rsid w:val="00452510"/>
    <w:rsid w:val="004525CD"/>
    <w:rsid w:val="00453092"/>
    <w:rsid w:val="00453573"/>
    <w:rsid w:val="0045381D"/>
    <w:rsid w:val="0045408D"/>
    <w:rsid w:val="004543FC"/>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D5F"/>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66FA"/>
    <w:rsid w:val="00476C24"/>
    <w:rsid w:val="00480117"/>
    <w:rsid w:val="0048028B"/>
    <w:rsid w:val="00480722"/>
    <w:rsid w:val="00481AB8"/>
    <w:rsid w:val="0048305A"/>
    <w:rsid w:val="0048353C"/>
    <w:rsid w:val="00483DA2"/>
    <w:rsid w:val="004849A4"/>
    <w:rsid w:val="004854C2"/>
    <w:rsid w:val="0048577D"/>
    <w:rsid w:val="00485CFF"/>
    <w:rsid w:val="0048679D"/>
    <w:rsid w:val="00486813"/>
    <w:rsid w:val="0048681B"/>
    <w:rsid w:val="0048689A"/>
    <w:rsid w:val="00486B5E"/>
    <w:rsid w:val="00487816"/>
    <w:rsid w:val="00487948"/>
    <w:rsid w:val="00487F60"/>
    <w:rsid w:val="00490043"/>
    <w:rsid w:val="0049117D"/>
    <w:rsid w:val="00491BB8"/>
    <w:rsid w:val="0049214A"/>
    <w:rsid w:val="00492FBA"/>
    <w:rsid w:val="00493214"/>
    <w:rsid w:val="004932EC"/>
    <w:rsid w:val="00494A0D"/>
    <w:rsid w:val="004953EB"/>
    <w:rsid w:val="004963FC"/>
    <w:rsid w:val="00496417"/>
    <w:rsid w:val="004965C7"/>
    <w:rsid w:val="004968C5"/>
    <w:rsid w:val="00496A1D"/>
    <w:rsid w:val="00496A77"/>
    <w:rsid w:val="00496AA2"/>
    <w:rsid w:val="0049754D"/>
    <w:rsid w:val="004A07F4"/>
    <w:rsid w:val="004A123E"/>
    <w:rsid w:val="004A148B"/>
    <w:rsid w:val="004A18FC"/>
    <w:rsid w:val="004A1B82"/>
    <w:rsid w:val="004A22F9"/>
    <w:rsid w:val="004A3351"/>
    <w:rsid w:val="004A3BC9"/>
    <w:rsid w:val="004A3F42"/>
    <w:rsid w:val="004A427D"/>
    <w:rsid w:val="004A4C7A"/>
    <w:rsid w:val="004A4E1F"/>
    <w:rsid w:val="004A55CF"/>
    <w:rsid w:val="004A5E69"/>
    <w:rsid w:val="004A5F84"/>
    <w:rsid w:val="004A6234"/>
    <w:rsid w:val="004A690B"/>
    <w:rsid w:val="004A6BF5"/>
    <w:rsid w:val="004A71C0"/>
    <w:rsid w:val="004A7386"/>
    <w:rsid w:val="004A7A5D"/>
    <w:rsid w:val="004A7D3C"/>
    <w:rsid w:val="004B05C2"/>
    <w:rsid w:val="004B0BE1"/>
    <w:rsid w:val="004B0ECD"/>
    <w:rsid w:val="004B1675"/>
    <w:rsid w:val="004B1FC0"/>
    <w:rsid w:val="004B20CE"/>
    <w:rsid w:val="004B228C"/>
    <w:rsid w:val="004B2738"/>
    <w:rsid w:val="004B2F40"/>
    <w:rsid w:val="004B321C"/>
    <w:rsid w:val="004B64A6"/>
    <w:rsid w:val="004B7126"/>
    <w:rsid w:val="004B7255"/>
    <w:rsid w:val="004B7D6A"/>
    <w:rsid w:val="004C0429"/>
    <w:rsid w:val="004C132C"/>
    <w:rsid w:val="004C2923"/>
    <w:rsid w:val="004C3369"/>
    <w:rsid w:val="004C3925"/>
    <w:rsid w:val="004C4725"/>
    <w:rsid w:val="004C4EBC"/>
    <w:rsid w:val="004C5165"/>
    <w:rsid w:val="004C55B3"/>
    <w:rsid w:val="004C6014"/>
    <w:rsid w:val="004C637F"/>
    <w:rsid w:val="004C6AD5"/>
    <w:rsid w:val="004C738A"/>
    <w:rsid w:val="004C7974"/>
    <w:rsid w:val="004C79B7"/>
    <w:rsid w:val="004C7B7B"/>
    <w:rsid w:val="004C7C60"/>
    <w:rsid w:val="004D17CB"/>
    <w:rsid w:val="004D2040"/>
    <w:rsid w:val="004D22DB"/>
    <w:rsid w:val="004D26FA"/>
    <w:rsid w:val="004D2AF4"/>
    <w:rsid w:val="004D33F1"/>
    <w:rsid w:val="004D413B"/>
    <w:rsid w:val="004D4D6D"/>
    <w:rsid w:val="004D5000"/>
    <w:rsid w:val="004D64F0"/>
    <w:rsid w:val="004D6E1F"/>
    <w:rsid w:val="004D6F99"/>
    <w:rsid w:val="004D767B"/>
    <w:rsid w:val="004E053A"/>
    <w:rsid w:val="004E107B"/>
    <w:rsid w:val="004E16A3"/>
    <w:rsid w:val="004E1972"/>
    <w:rsid w:val="004E19D3"/>
    <w:rsid w:val="004E1DF1"/>
    <w:rsid w:val="004E1FBC"/>
    <w:rsid w:val="004E3477"/>
    <w:rsid w:val="004E4541"/>
    <w:rsid w:val="004E5032"/>
    <w:rsid w:val="004E57D1"/>
    <w:rsid w:val="004E6EFB"/>
    <w:rsid w:val="004F0B38"/>
    <w:rsid w:val="004F1BE5"/>
    <w:rsid w:val="004F1EC1"/>
    <w:rsid w:val="004F2FB8"/>
    <w:rsid w:val="004F3597"/>
    <w:rsid w:val="004F398A"/>
    <w:rsid w:val="004F424F"/>
    <w:rsid w:val="004F494C"/>
    <w:rsid w:val="004F52F2"/>
    <w:rsid w:val="004F54FA"/>
    <w:rsid w:val="004F612F"/>
    <w:rsid w:val="004F62BD"/>
    <w:rsid w:val="004F6B82"/>
    <w:rsid w:val="004F7F22"/>
    <w:rsid w:val="00500F17"/>
    <w:rsid w:val="005020DD"/>
    <w:rsid w:val="005022ED"/>
    <w:rsid w:val="0050245B"/>
    <w:rsid w:val="0050293A"/>
    <w:rsid w:val="00502E64"/>
    <w:rsid w:val="00503313"/>
    <w:rsid w:val="005035FD"/>
    <w:rsid w:val="0050360D"/>
    <w:rsid w:val="00504246"/>
    <w:rsid w:val="00504A18"/>
    <w:rsid w:val="005054CB"/>
    <w:rsid w:val="0050551E"/>
    <w:rsid w:val="00505C9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9A9"/>
    <w:rsid w:val="005309B8"/>
    <w:rsid w:val="00530C8C"/>
    <w:rsid w:val="005314FC"/>
    <w:rsid w:val="00531755"/>
    <w:rsid w:val="00532719"/>
    <w:rsid w:val="00532B81"/>
    <w:rsid w:val="00532F04"/>
    <w:rsid w:val="00533128"/>
    <w:rsid w:val="005339AF"/>
    <w:rsid w:val="005339DA"/>
    <w:rsid w:val="00534841"/>
    <w:rsid w:val="00534965"/>
    <w:rsid w:val="00535479"/>
    <w:rsid w:val="0053561C"/>
    <w:rsid w:val="00535D7E"/>
    <w:rsid w:val="0053625C"/>
    <w:rsid w:val="005369E1"/>
    <w:rsid w:val="00536AC2"/>
    <w:rsid w:val="00536E00"/>
    <w:rsid w:val="00537085"/>
    <w:rsid w:val="005371E4"/>
    <w:rsid w:val="0054079E"/>
    <w:rsid w:val="00540A04"/>
    <w:rsid w:val="00540BE8"/>
    <w:rsid w:val="00541737"/>
    <w:rsid w:val="0054193C"/>
    <w:rsid w:val="0054217D"/>
    <w:rsid w:val="00542276"/>
    <w:rsid w:val="00542E41"/>
    <w:rsid w:val="005435F0"/>
    <w:rsid w:val="00545EFC"/>
    <w:rsid w:val="00545F3D"/>
    <w:rsid w:val="00545FBA"/>
    <w:rsid w:val="005461A7"/>
    <w:rsid w:val="0054693B"/>
    <w:rsid w:val="00546D72"/>
    <w:rsid w:val="00547152"/>
    <w:rsid w:val="005473D6"/>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88A"/>
    <w:rsid w:val="00560E7A"/>
    <w:rsid w:val="00561AC5"/>
    <w:rsid w:val="00561B22"/>
    <w:rsid w:val="00561CD8"/>
    <w:rsid w:val="0056280D"/>
    <w:rsid w:val="00563BAD"/>
    <w:rsid w:val="00563DD0"/>
    <w:rsid w:val="00563DEC"/>
    <w:rsid w:val="00564324"/>
    <w:rsid w:val="005656D8"/>
    <w:rsid w:val="005660AA"/>
    <w:rsid w:val="005670AE"/>
    <w:rsid w:val="0056718E"/>
    <w:rsid w:val="0056745E"/>
    <w:rsid w:val="00570386"/>
    <w:rsid w:val="005707EE"/>
    <w:rsid w:val="005716F3"/>
    <w:rsid w:val="00571EE7"/>
    <w:rsid w:val="005744AF"/>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2392"/>
    <w:rsid w:val="00582A16"/>
    <w:rsid w:val="005831D0"/>
    <w:rsid w:val="00583313"/>
    <w:rsid w:val="00583AB7"/>
    <w:rsid w:val="00583FA1"/>
    <w:rsid w:val="00585310"/>
    <w:rsid w:val="00585A37"/>
    <w:rsid w:val="00585C50"/>
    <w:rsid w:val="005862F0"/>
    <w:rsid w:val="00586679"/>
    <w:rsid w:val="00586A0D"/>
    <w:rsid w:val="00590B1E"/>
    <w:rsid w:val="005917B4"/>
    <w:rsid w:val="00591A0B"/>
    <w:rsid w:val="00591B15"/>
    <w:rsid w:val="0059212E"/>
    <w:rsid w:val="00592FE2"/>
    <w:rsid w:val="005930C4"/>
    <w:rsid w:val="00593120"/>
    <w:rsid w:val="005931F6"/>
    <w:rsid w:val="005933C5"/>
    <w:rsid w:val="00593C88"/>
    <w:rsid w:val="00593CD4"/>
    <w:rsid w:val="00594571"/>
    <w:rsid w:val="0059585D"/>
    <w:rsid w:val="00595C52"/>
    <w:rsid w:val="00596392"/>
    <w:rsid w:val="00596DDB"/>
    <w:rsid w:val="00597241"/>
    <w:rsid w:val="00597925"/>
    <w:rsid w:val="00597F3E"/>
    <w:rsid w:val="005A0376"/>
    <w:rsid w:val="005A04B3"/>
    <w:rsid w:val="005A0759"/>
    <w:rsid w:val="005A0D51"/>
    <w:rsid w:val="005A1DF1"/>
    <w:rsid w:val="005A20CB"/>
    <w:rsid w:val="005A2296"/>
    <w:rsid w:val="005A2A7F"/>
    <w:rsid w:val="005A3563"/>
    <w:rsid w:val="005A4FFB"/>
    <w:rsid w:val="005A5504"/>
    <w:rsid w:val="005A5A8F"/>
    <w:rsid w:val="005A607C"/>
    <w:rsid w:val="005A618F"/>
    <w:rsid w:val="005A69D1"/>
    <w:rsid w:val="005A7796"/>
    <w:rsid w:val="005A7C7B"/>
    <w:rsid w:val="005A7D53"/>
    <w:rsid w:val="005B013F"/>
    <w:rsid w:val="005B05FA"/>
    <w:rsid w:val="005B08FA"/>
    <w:rsid w:val="005B0D15"/>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619"/>
    <w:rsid w:val="005E6B86"/>
    <w:rsid w:val="005E70CC"/>
    <w:rsid w:val="005F051F"/>
    <w:rsid w:val="005F0A85"/>
    <w:rsid w:val="005F161F"/>
    <w:rsid w:val="005F17E3"/>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40D"/>
    <w:rsid w:val="005F7AB5"/>
    <w:rsid w:val="00600280"/>
    <w:rsid w:val="00600FAC"/>
    <w:rsid w:val="00601830"/>
    <w:rsid w:val="0060199D"/>
    <w:rsid w:val="00602304"/>
    <w:rsid w:val="006023D9"/>
    <w:rsid w:val="00602A6F"/>
    <w:rsid w:val="00603522"/>
    <w:rsid w:val="00603C0A"/>
    <w:rsid w:val="00603F29"/>
    <w:rsid w:val="00604E19"/>
    <w:rsid w:val="00605075"/>
    <w:rsid w:val="006050BB"/>
    <w:rsid w:val="00605235"/>
    <w:rsid w:val="00605500"/>
    <w:rsid w:val="00606292"/>
    <w:rsid w:val="006062B3"/>
    <w:rsid w:val="006065D1"/>
    <w:rsid w:val="00606986"/>
    <w:rsid w:val="00606B41"/>
    <w:rsid w:val="006079B0"/>
    <w:rsid w:val="00607DF2"/>
    <w:rsid w:val="00607FDA"/>
    <w:rsid w:val="006101C1"/>
    <w:rsid w:val="00610670"/>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F98"/>
    <w:rsid w:val="00630668"/>
    <w:rsid w:val="00630697"/>
    <w:rsid w:val="00630CE2"/>
    <w:rsid w:val="00632055"/>
    <w:rsid w:val="00632C9D"/>
    <w:rsid w:val="00632EA0"/>
    <w:rsid w:val="00633D9E"/>
    <w:rsid w:val="0063445F"/>
    <w:rsid w:val="006349A3"/>
    <w:rsid w:val="00634EDF"/>
    <w:rsid w:val="00635039"/>
    <w:rsid w:val="0063531B"/>
    <w:rsid w:val="0063559C"/>
    <w:rsid w:val="0063697B"/>
    <w:rsid w:val="00640A3F"/>
    <w:rsid w:val="00640CA7"/>
    <w:rsid w:val="0064144B"/>
    <w:rsid w:val="00642EAB"/>
    <w:rsid w:val="006434B4"/>
    <w:rsid w:val="006439B5"/>
    <w:rsid w:val="00643E7F"/>
    <w:rsid w:val="0064471E"/>
    <w:rsid w:val="00644A36"/>
    <w:rsid w:val="006451E5"/>
    <w:rsid w:val="00646099"/>
    <w:rsid w:val="00646180"/>
    <w:rsid w:val="00646DAC"/>
    <w:rsid w:val="006477A8"/>
    <w:rsid w:val="006501EE"/>
    <w:rsid w:val="006502E5"/>
    <w:rsid w:val="00650963"/>
    <w:rsid w:val="00650BA1"/>
    <w:rsid w:val="00650D2F"/>
    <w:rsid w:val="00650DAD"/>
    <w:rsid w:val="006510F4"/>
    <w:rsid w:val="0065166C"/>
    <w:rsid w:val="00652322"/>
    <w:rsid w:val="00652F62"/>
    <w:rsid w:val="006533CF"/>
    <w:rsid w:val="00653CE8"/>
    <w:rsid w:val="00654C3E"/>
    <w:rsid w:val="00654C61"/>
    <w:rsid w:val="0065516A"/>
    <w:rsid w:val="00655EF9"/>
    <w:rsid w:val="0065737F"/>
    <w:rsid w:val="00657FE5"/>
    <w:rsid w:val="006603D3"/>
    <w:rsid w:val="00661345"/>
    <w:rsid w:val="006626FC"/>
    <w:rsid w:val="00662B16"/>
    <w:rsid w:val="00662B82"/>
    <w:rsid w:val="00663276"/>
    <w:rsid w:val="00664A9A"/>
    <w:rsid w:val="00664D57"/>
    <w:rsid w:val="0066570A"/>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986"/>
    <w:rsid w:val="006753CD"/>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3F3"/>
    <w:rsid w:val="00684BBC"/>
    <w:rsid w:val="00684D34"/>
    <w:rsid w:val="00685229"/>
    <w:rsid w:val="00686E03"/>
    <w:rsid w:val="00686FB2"/>
    <w:rsid w:val="00687B61"/>
    <w:rsid w:val="00687DF5"/>
    <w:rsid w:val="00687F49"/>
    <w:rsid w:val="0069029E"/>
    <w:rsid w:val="006904E0"/>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431"/>
    <w:rsid w:val="0069761C"/>
    <w:rsid w:val="00697B9E"/>
    <w:rsid w:val="00697E25"/>
    <w:rsid w:val="006A0C4A"/>
    <w:rsid w:val="006A11F1"/>
    <w:rsid w:val="006A212D"/>
    <w:rsid w:val="006A213F"/>
    <w:rsid w:val="006A29D8"/>
    <w:rsid w:val="006A3282"/>
    <w:rsid w:val="006A33E9"/>
    <w:rsid w:val="006A3688"/>
    <w:rsid w:val="006A3791"/>
    <w:rsid w:val="006A3BD5"/>
    <w:rsid w:val="006A405A"/>
    <w:rsid w:val="006A470B"/>
    <w:rsid w:val="006A4BF1"/>
    <w:rsid w:val="006A4E0D"/>
    <w:rsid w:val="006A59DF"/>
    <w:rsid w:val="006A61BA"/>
    <w:rsid w:val="006A6544"/>
    <w:rsid w:val="006A78C6"/>
    <w:rsid w:val="006A79F8"/>
    <w:rsid w:val="006A7FC3"/>
    <w:rsid w:val="006B025D"/>
    <w:rsid w:val="006B029F"/>
    <w:rsid w:val="006B07C8"/>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707A"/>
    <w:rsid w:val="006B78C2"/>
    <w:rsid w:val="006B7ADD"/>
    <w:rsid w:val="006C145E"/>
    <w:rsid w:val="006C1B2C"/>
    <w:rsid w:val="006C2889"/>
    <w:rsid w:val="006C30EC"/>
    <w:rsid w:val="006C3DAD"/>
    <w:rsid w:val="006C5692"/>
    <w:rsid w:val="006C678B"/>
    <w:rsid w:val="006C6BC2"/>
    <w:rsid w:val="006C6CDA"/>
    <w:rsid w:val="006C6D1A"/>
    <w:rsid w:val="006C6D7E"/>
    <w:rsid w:val="006C6D8B"/>
    <w:rsid w:val="006C7387"/>
    <w:rsid w:val="006C742D"/>
    <w:rsid w:val="006C7886"/>
    <w:rsid w:val="006D0008"/>
    <w:rsid w:val="006D0867"/>
    <w:rsid w:val="006D08E1"/>
    <w:rsid w:val="006D27DC"/>
    <w:rsid w:val="006D2877"/>
    <w:rsid w:val="006D2CFD"/>
    <w:rsid w:val="006D2EB2"/>
    <w:rsid w:val="006D3868"/>
    <w:rsid w:val="006D47E9"/>
    <w:rsid w:val="006D4A98"/>
    <w:rsid w:val="006D4FB8"/>
    <w:rsid w:val="006D521E"/>
    <w:rsid w:val="006D5BE8"/>
    <w:rsid w:val="006D6F58"/>
    <w:rsid w:val="006D7486"/>
    <w:rsid w:val="006D7ECD"/>
    <w:rsid w:val="006D7EE8"/>
    <w:rsid w:val="006E0D13"/>
    <w:rsid w:val="006E2E63"/>
    <w:rsid w:val="006E39DC"/>
    <w:rsid w:val="006E48E6"/>
    <w:rsid w:val="006E5894"/>
    <w:rsid w:val="006E59E0"/>
    <w:rsid w:val="006E61FE"/>
    <w:rsid w:val="006E621B"/>
    <w:rsid w:val="006E634E"/>
    <w:rsid w:val="006E703E"/>
    <w:rsid w:val="006E77C3"/>
    <w:rsid w:val="006E7D29"/>
    <w:rsid w:val="006F02F8"/>
    <w:rsid w:val="006F1CEB"/>
    <w:rsid w:val="006F2522"/>
    <w:rsid w:val="006F387F"/>
    <w:rsid w:val="006F3A1D"/>
    <w:rsid w:val="006F4505"/>
    <w:rsid w:val="006F510B"/>
    <w:rsid w:val="006F6C37"/>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534"/>
    <w:rsid w:val="0070758A"/>
    <w:rsid w:val="007076DF"/>
    <w:rsid w:val="00707E67"/>
    <w:rsid w:val="00711407"/>
    <w:rsid w:val="00711660"/>
    <w:rsid w:val="00711741"/>
    <w:rsid w:val="00712309"/>
    <w:rsid w:val="00712552"/>
    <w:rsid w:val="00712C88"/>
    <w:rsid w:val="00712EB1"/>
    <w:rsid w:val="0071302F"/>
    <w:rsid w:val="007136F8"/>
    <w:rsid w:val="00713786"/>
    <w:rsid w:val="00713864"/>
    <w:rsid w:val="00713F2C"/>
    <w:rsid w:val="007144E5"/>
    <w:rsid w:val="00714A8F"/>
    <w:rsid w:val="00714D60"/>
    <w:rsid w:val="00715060"/>
    <w:rsid w:val="00715083"/>
    <w:rsid w:val="00715918"/>
    <w:rsid w:val="007163AC"/>
    <w:rsid w:val="00716490"/>
    <w:rsid w:val="007165DD"/>
    <w:rsid w:val="007177A5"/>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52C4"/>
    <w:rsid w:val="00726067"/>
    <w:rsid w:val="007264A3"/>
    <w:rsid w:val="00726999"/>
    <w:rsid w:val="00726CBD"/>
    <w:rsid w:val="00727412"/>
    <w:rsid w:val="007274A2"/>
    <w:rsid w:val="00727698"/>
    <w:rsid w:val="00727E33"/>
    <w:rsid w:val="00730F51"/>
    <w:rsid w:val="0073108F"/>
    <w:rsid w:val="00731A30"/>
    <w:rsid w:val="00731CFC"/>
    <w:rsid w:val="00732247"/>
    <w:rsid w:val="00732E2B"/>
    <w:rsid w:val="00733CD1"/>
    <w:rsid w:val="0073404C"/>
    <w:rsid w:val="007342AA"/>
    <w:rsid w:val="0073496A"/>
    <w:rsid w:val="0073518C"/>
    <w:rsid w:val="00735C6A"/>
    <w:rsid w:val="00735D8F"/>
    <w:rsid w:val="007362EE"/>
    <w:rsid w:val="00736C96"/>
    <w:rsid w:val="00736FEF"/>
    <w:rsid w:val="00737074"/>
    <w:rsid w:val="00737264"/>
    <w:rsid w:val="0074070C"/>
    <w:rsid w:val="007407EC"/>
    <w:rsid w:val="007431A8"/>
    <w:rsid w:val="00743459"/>
    <w:rsid w:val="007435E6"/>
    <w:rsid w:val="00743DFD"/>
    <w:rsid w:val="00743FEA"/>
    <w:rsid w:val="00743FF5"/>
    <w:rsid w:val="0074452F"/>
    <w:rsid w:val="00744A44"/>
    <w:rsid w:val="0074584A"/>
    <w:rsid w:val="00745B04"/>
    <w:rsid w:val="00746D13"/>
    <w:rsid w:val="0075185A"/>
    <w:rsid w:val="00751D3A"/>
    <w:rsid w:val="00751D84"/>
    <w:rsid w:val="007528E3"/>
    <w:rsid w:val="0075327B"/>
    <w:rsid w:val="0075353D"/>
    <w:rsid w:val="00753A55"/>
    <w:rsid w:val="00753F12"/>
    <w:rsid w:val="00754503"/>
    <w:rsid w:val="00754652"/>
    <w:rsid w:val="007549AA"/>
    <w:rsid w:val="0075519A"/>
    <w:rsid w:val="00755D28"/>
    <w:rsid w:val="007562DE"/>
    <w:rsid w:val="00756C65"/>
    <w:rsid w:val="00756D03"/>
    <w:rsid w:val="00756D9A"/>
    <w:rsid w:val="00757611"/>
    <w:rsid w:val="007579FF"/>
    <w:rsid w:val="00760648"/>
    <w:rsid w:val="0076086E"/>
    <w:rsid w:val="007608F3"/>
    <w:rsid w:val="00760F6D"/>
    <w:rsid w:val="00761F6F"/>
    <w:rsid w:val="00762023"/>
    <w:rsid w:val="0076238A"/>
    <w:rsid w:val="00762B56"/>
    <w:rsid w:val="007631FF"/>
    <w:rsid w:val="007633A7"/>
    <w:rsid w:val="00763757"/>
    <w:rsid w:val="00763793"/>
    <w:rsid w:val="007639A1"/>
    <w:rsid w:val="00763DB3"/>
    <w:rsid w:val="00763F87"/>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6AC5"/>
    <w:rsid w:val="00776C2C"/>
    <w:rsid w:val="00776D76"/>
    <w:rsid w:val="0077AF14"/>
    <w:rsid w:val="00780189"/>
    <w:rsid w:val="00780AD6"/>
    <w:rsid w:val="007821CB"/>
    <w:rsid w:val="007826DE"/>
    <w:rsid w:val="007832DD"/>
    <w:rsid w:val="00784D73"/>
    <w:rsid w:val="007857F5"/>
    <w:rsid w:val="007858A7"/>
    <w:rsid w:val="00785FEE"/>
    <w:rsid w:val="00786B38"/>
    <w:rsid w:val="007875AC"/>
    <w:rsid w:val="00787CB4"/>
    <w:rsid w:val="00787DD7"/>
    <w:rsid w:val="007908CF"/>
    <w:rsid w:val="00790FA2"/>
    <w:rsid w:val="0079108F"/>
    <w:rsid w:val="007912B5"/>
    <w:rsid w:val="00791FA2"/>
    <w:rsid w:val="00792184"/>
    <w:rsid w:val="00792527"/>
    <w:rsid w:val="0079391B"/>
    <w:rsid w:val="00793EAF"/>
    <w:rsid w:val="007946DA"/>
    <w:rsid w:val="00794E39"/>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6F43"/>
    <w:rsid w:val="007B716C"/>
    <w:rsid w:val="007B73EA"/>
    <w:rsid w:val="007C044E"/>
    <w:rsid w:val="007C128F"/>
    <w:rsid w:val="007C1E07"/>
    <w:rsid w:val="007C2818"/>
    <w:rsid w:val="007C31BC"/>
    <w:rsid w:val="007C340A"/>
    <w:rsid w:val="007C3650"/>
    <w:rsid w:val="007C3A7E"/>
    <w:rsid w:val="007C3BF0"/>
    <w:rsid w:val="007C44CC"/>
    <w:rsid w:val="007C462E"/>
    <w:rsid w:val="007C4A71"/>
    <w:rsid w:val="007C4AA7"/>
    <w:rsid w:val="007C4C5C"/>
    <w:rsid w:val="007C5079"/>
    <w:rsid w:val="007C5139"/>
    <w:rsid w:val="007C5570"/>
    <w:rsid w:val="007C6038"/>
    <w:rsid w:val="007C64D9"/>
    <w:rsid w:val="007C6C74"/>
    <w:rsid w:val="007C716A"/>
    <w:rsid w:val="007C7FB9"/>
    <w:rsid w:val="007D047B"/>
    <w:rsid w:val="007D06E5"/>
    <w:rsid w:val="007D09C1"/>
    <w:rsid w:val="007D21AF"/>
    <w:rsid w:val="007D24CA"/>
    <w:rsid w:val="007D2E4B"/>
    <w:rsid w:val="007D414A"/>
    <w:rsid w:val="007D4486"/>
    <w:rsid w:val="007D4901"/>
    <w:rsid w:val="007D5A58"/>
    <w:rsid w:val="007D620D"/>
    <w:rsid w:val="007D69D2"/>
    <w:rsid w:val="007D7304"/>
    <w:rsid w:val="007D73A5"/>
    <w:rsid w:val="007E074C"/>
    <w:rsid w:val="007E2032"/>
    <w:rsid w:val="007E21E0"/>
    <w:rsid w:val="007E2AEC"/>
    <w:rsid w:val="007E3381"/>
    <w:rsid w:val="007E3A70"/>
    <w:rsid w:val="007E42BE"/>
    <w:rsid w:val="007E4537"/>
    <w:rsid w:val="007E50E7"/>
    <w:rsid w:val="007E5538"/>
    <w:rsid w:val="007E5624"/>
    <w:rsid w:val="007E5DA4"/>
    <w:rsid w:val="007E67DE"/>
    <w:rsid w:val="007E7002"/>
    <w:rsid w:val="007E73C3"/>
    <w:rsid w:val="007E7530"/>
    <w:rsid w:val="007E770E"/>
    <w:rsid w:val="007E7F42"/>
    <w:rsid w:val="007F053D"/>
    <w:rsid w:val="007F09B3"/>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D13"/>
    <w:rsid w:val="007F637E"/>
    <w:rsid w:val="007F6604"/>
    <w:rsid w:val="007F66E0"/>
    <w:rsid w:val="007F6AB5"/>
    <w:rsid w:val="007F6E47"/>
    <w:rsid w:val="007F765C"/>
    <w:rsid w:val="0080094A"/>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30D52"/>
    <w:rsid w:val="008315E5"/>
    <w:rsid w:val="008316A6"/>
    <w:rsid w:val="00831D18"/>
    <w:rsid w:val="00832ABE"/>
    <w:rsid w:val="00832DD6"/>
    <w:rsid w:val="00833007"/>
    <w:rsid w:val="0083443C"/>
    <w:rsid w:val="008344D3"/>
    <w:rsid w:val="00834707"/>
    <w:rsid w:val="00834A23"/>
    <w:rsid w:val="00834E90"/>
    <w:rsid w:val="00834E9B"/>
    <w:rsid w:val="00834F4B"/>
    <w:rsid w:val="008351EB"/>
    <w:rsid w:val="008353D8"/>
    <w:rsid w:val="0083549F"/>
    <w:rsid w:val="008357D8"/>
    <w:rsid w:val="008359E9"/>
    <w:rsid w:val="0083677B"/>
    <w:rsid w:val="008369EB"/>
    <w:rsid w:val="00836F27"/>
    <w:rsid w:val="008372BB"/>
    <w:rsid w:val="00837399"/>
    <w:rsid w:val="00840ACF"/>
    <w:rsid w:val="00841133"/>
    <w:rsid w:val="00841296"/>
    <w:rsid w:val="008426A4"/>
    <w:rsid w:val="00843ABF"/>
    <w:rsid w:val="00843F6C"/>
    <w:rsid w:val="008446A2"/>
    <w:rsid w:val="00844927"/>
    <w:rsid w:val="00844E7A"/>
    <w:rsid w:val="00844EA9"/>
    <w:rsid w:val="00844FED"/>
    <w:rsid w:val="0084542E"/>
    <w:rsid w:val="00845736"/>
    <w:rsid w:val="00845E01"/>
    <w:rsid w:val="00845F94"/>
    <w:rsid w:val="008472D6"/>
    <w:rsid w:val="00847987"/>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74BC"/>
    <w:rsid w:val="00857F74"/>
    <w:rsid w:val="00857FE8"/>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F1C"/>
    <w:rsid w:val="008750B5"/>
    <w:rsid w:val="0087512C"/>
    <w:rsid w:val="00875159"/>
    <w:rsid w:val="008751BF"/>
    <w:rsid w:val="00875AB9"/>
    <w:rsid w:val="00876632"/>
    <w:rsid w:val="00876DFD"/>
    <w:rsid w:val="008770D9"/>
    <w:rsid w:val="00877879"/>
    <w:rsid w:val="00877C96"/>
    <w:rsid w:val="00880A59"/>
    <w:rsid w:val="00881115"/>
    <w:rsid w:val="00881E08"/>
    <w:rsid w:val="00881E89"/>
    <w:rsid w:val="00882235"/>
    <w:rsid w:val="008822C5"/>
    <w:rsid w:val="008836D0"/>
    <w:rsid w:val="00883BA7"/>
    <w:rsid w:val="00884705"/>
    <w:rsid w:val="00884AC1"/>
    <w:rsid w:val="0088560E"/>
    <w:rsid w:val="008859A3"/>
    <w:rsid w:val="008865A3"/>
    <w:rsid w:val="008901C2"/>
    <w:rsid w:val="00890440"/>
    <w:rsid w:val="0089076F"/>
    <w:rsid w:val="00890CB7"/>
    <w:rsid w:val="00891AEC"/>
    <w:rsid w:val="0089206E"/>
    <w:rsid w:val="008934B8"/>
    <w:rsid w:val="00894363"/>
    <w:rsid w:val="0089471F"/>
    <w:rsid w:val="0089558E"/>
    <w:rsid w:val="0089649D"/>
    <w:rsid w:val="00896569"/>
    <w:rsid w:val="00896A6B"/>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E24"/>
    <w:rsid w:val="008A7922"/>
    <w:rsid w:val="008B0C8C"/>
    <w:rsid w:val="008B14DB"/>
    <w:rsid w:val="008B1FFF"/>
    <w:rsid w:val="008B2859"/>
    <w:rsid w:val="008B286D"/>
    <w:rsid w:val="008B2893"/>
    <w:rsid w:val="008B417A"/>
    <w:rsid w:val="008B45EF"/>
    <w:rsid w:val="008B56A6"/>
    <w:rsid w:val="008B5C62"/>
    <w:rsid w:val="008B6541"/>
    <w:rsid w:val="008B661B"/>
    <w:rsid w:val="008B6AD1"/>
    <w:rsid w:val="008B6CA2"/>
    <w:rsid w:val="008B6D03"/>
    <w:rsid w:val="008C0E60"/>
    <w:rsid w:val="008C15F5"/>
    <w:rsid w:val="008C268D"/>
    <w:rsid w:val="008C338E"/>
    <w:rsid w:val="008C4437"/>
    <w:rsid w:val="008C6985"/>
    <w:rsid w:val="008C745A"/>
    <w:rsid w:val="008C75DD"/>
    <w:rsid w:val="008C7D0C"/>
    <w:rsid w:val="008C7FAF"/>
    <w:rsid w:val="008D086E"/>
    <w:rsid w:val="008D0B90"/>
    <w:rsid w:val="008D16D0"/>
    <w:rsid w:val="008D22E6"/>
    <w:rsid w:val="008D2E29"/>
    <w:rsid w:val="008D3671"/>
    <w:rsid w:val="008D36A7"/>
    <w:rsid w:val="008D3E19"/>
    <w:rsid w:val="008D4791"/>
    <w:rsid w:val="008D4B28"/>
    <w:rsid w:val="008D53AB"/>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4311"/>
    <w:rsid w:val="008E4419"/>
    <w:rsid w:val="008E57F7"/>
    <w:rsid w:val="008E6253"/>
    <w:rsid w:val="008E7832"/>
    <w:rsid w:val="008E7E3F"/>
    <w:rsid w:val="008F01A4"/>
    <w:rsid w:val="008F0EEC"/>
    <w:rsid w:val="008F15D9"/>
    <w:rsid w:val="008F1DAE"/>
    <w:rsid w:val="008F240A"/>
    <w:rsid w:val="008F2563"/>
    <w:rsid w:val="008F38B4"/>
    <w:rsid w:val="008F40DB"/>
    <w:rsid w:val="008F42EA"/>
    <w:rsid w:val="008F4BB9"/>
    <w:rsid w:val="008F4C35"/>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9"/>
    <w:rsid w:val="00902EFF"/>
    <w:rsid w:val="00903375"/>
    <w:rsid w:val="00903AAC"/>
    <w:rsid w:val="00903F06"/>
    <w:rsid w:val="009040E9"/>
    <w:rsid w:val="0090424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933"/>
    <w:rsid w:val="00910C94"/>
    <w:rsid w:val="0091300B"/>
    <w:rsid w:val="0091323D"/>
    <w:rsid w:val="0091397D"/>
    <w:rsid w:val="00914068"/>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607"/>
    <w:rsid w:val="00920672"/>
    <w:rsid w:val="00921EE5"/>
    <w:rsid w:val="00922B91"/>
    <w:rsid w:val="00922EFC"/>
    <w:rsid w:val="00923279"/>
    <w:rsid w:val="00923C7A"/>
    <w:rsid w:val="009254F4"/>
    <w:rsid w:val="00925BAA"/>
    <w:rsid w:val="00927FC5"/>
    <w:rsid w:val="00930030"/>
    <w:rsid w:val="00930595"/>
    <w:rsid w:val="00930639"/>
    <w:rsid w:val="00931029"/>
    <w:rsid w:val="009310A9"/>
    <w:rsid w:val="009313C2"/>
    <w:rsid w:val="00931715"/>
    <w:rsid w:val="0093176F"/>
    <w:rsid w:val="00931CFE"/>
    <w:rsid w:val="00932603"/>
    <w:rsid w:val="0093352C"/>
    <w:rsid w:val="009338D9"/>
    <w:rsid w:val="00933C3F"/>
    <w:rsid w:val="00933DC1"/>
    <w:rsid w:val="0093479D"/>
    <w:rsid w:val="00934B18"/>
    <w:rsid w:val="00934BEB"/>
    <w:rsid w:val="00934EC6"/>
    <w:rsid w:val="00934EF0"/>
    <w:rsid w:val="00935093"/>
    <w:rsid w:val="00935624"/>
    <w:rsid w:val="00936142"/>
    <w:rsid w:val="00936311"/>
    <w:rsid w:val="00936A68"/>
    <w:rsid w:val="0093763B"/>
    <w:rsid w:val="00937DDD"/>
    <w:rsid w:val="00941452"/>
    <w:rsid w:val="00942DBD"/>
    <w:rsid w:val="00942DFF"/>
    <w:rsid w:val="00943063"/>
    <w:rsid w:val="00943108"/>
    <w:rsid w:val="00943D44"/>
    <w:rsid w:val="0094517F"/>
    <w:rsid w:val="00946125"/>
    <w:rsid w:val="009467B6"/>
    <w:rsid w:val="00950D81"/>
    <w:rsid w:val="00950FF5"/>
    <w:rsid w:val="0095140F"/>
    <w:rsid w:val="009516D8"/>
    <w:rsid w:val="0095170F"/>
    <w:rsid w:val="00951C42"/>
    <w:rsid w:val="00952171"/>
    <w:rsid w:val="00952231"/>
    <w:rsid w:val="00952645"/>
    <w:rsid w:val="0095286C"/>
    <w:rsid w:val="00952EED"/>
    <w:rsid w:val="00953F54"/>
    <w:rsid w:val="0095469F"/>
    <w:rsid w:val="0095470C"/>
    <w:rsid w:val="00954AE9"/>
    <w:rsid w:val="00954EE1"/>
    <w:rsid w:val="0095554F"/>
    <w:rsid w:val="00956452"/>
    <w:rsid w:val="00956746"/>
    <w:rsid w:val="00960852"/>
    <w:rsid w:val="00961280"/>
    <w:rsid w:val="0096153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AF8"/>
    <w:rsid w:val="00971B9A"/>
    <w:rsid w:val="00971BC3"/>
    <w:rsid w:val="00972936"/>
    <w:rsid w:val="00972CA3"/>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324B"/>
    <w:rsid w:val="009837EB"/>
    <w:rsid w:val="00984043"/>
    <w:rsid w:val="00984093"/>
    <w:rsid w:val="0098463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156"/>
    <w:rsid w:val="00994354"/>
    <w:rsid w:val="009946AA"/>
    <w:rsid w:val="00995376"/>
    <w:rsid w:val="0099623D"/>
    <w:rsid w:val="009962D8"/>
    <w:rsid w:val="009964A0"/>
    <w:rsid w:val="009971E4"/>
    <w:rsid w:val="00997360"/>
    <w:rsid w:val="00997C49"/>
    <w:rsid w:val="009A007D"/>
    <w:rsid w:val="009A0243"/>
    <w:rsid w:val="009A0267"/>
    <w:rsid w:val="009A063B"/>
    <w:rsid w:val="009A093B"/>
    <w:rsid w:val="009A0C65"/>
    <w:rsid w:val="009A0E71"/>
    <w:rsid w:val="009A10CE"/>
    <w:rsid w:val="009A1925"/>
    <w:rsid w:val="009A1FD4"/>
    <w:rsid w:val="009A294F"/>
    <w:rsid w:val="009A2EA6"/>
    <w:rsid w:val="009A31A5"/>
    <w:rsid w:val="009A32D3"/>
    <w:rsid w:val="009A3464"/>
    <w:rsid w:val="009A4119"/>
    <w:rsid w:val="009A4366"/>
    <w:rsid w:val="009A44C9"/>
    <w:rsid w:val="009A4712"/>
    <w:rsid w:val="009A4878"/>
    <w:rsid w:val="009A4B44"/>
    <w:rsid w:val="009A607F"/>
    <w:rsid w:val="009A6CD7"/>
    <w:rsid w:val="009A7137"/>
    <w:rsid w:val="009A771C"/>
    <w:rsid w:val="009A7BE5"/>
    <w:rsid w:val="009A7C65"/>
    <w:rsid w:val="009B0009"/>
    <w:rsid w:val="009B00BE"/>
    <w:rsid w:val="009B024B"/>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09E"/>
    <w:rsid w:val="009C00AE"/>
    <w:rsid w:val="009C07ED"/>
    <w:rsid w:val="009C163C"/>
    <w:rsid w:val="009C23D7"/>
    <w:rsid w:val="009C24B9"/>
    <w:rsid w:val="009C2A3D"/>
    <w:rsid w:val="009C2EEF"/>
    <w:rsid w:val="009C34B4"/>
    <w:rsid w:val="009C445B"/>
    <w:rsid w:val="009C5102"/>
    <w:rsid w:val="009C5155"/>
    <w:rsid w:val="009C6876"/>
    <w:rsid w:val="009C6878"/>
    <w:rsid w:val="009C6B07"/>
    <w:rsid w:val="009C6BC3"/>
    <w:rsid w:val="009C771E"/>
    <w:rsid w:val="009D00CD"/>
    <w:rsid w:val="009D0AD3"/>
    <w:rsid w:val="009D2610"/>
    <w:rsid w:val="009D2ABE"/>
    <w:rsid w:val="009D31B4"/>
    <w:rsid w:val="009D3883"/>
    <w:rsid w:val="009D464A"/>
    <w:rsid w:val="009D4AE6"/>
    <w:rsid w:val="009D6BDF"/>
    <w:rsid w:val="009D71EF"/>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319C"/>
    <w:rsid w:val="009F3B6F"/>
    <w:rsid w:val="009F3CF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4118"/>
    <w:rsid w:val="00A044BD"/>
    <w:rsid w:val="00A0476A"/>
    <w:rsid w:val="00A05690"/>
    <w:rsid w:val="00A058C7"/>
    <w:rsid w:val="00A05DCC"/>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AD"/>
    <w:rsid w:val="00A13E26"/>
    <w:rsid w:val="00A1445C"/>
    <w:rsid w:val="00A14EE7"/>
    <w:rsid w:val="00A15651"/>
    <w:rsid w:val="00A16033"/>
    <w:rsid w:val="00A16272"/>
    <w:rsid w:val="00A17C0F"/>
    <w:rsid w:val="00A17CFF"/>
    <w:rsid w:val="00A17E13"/>
    <w:rsid w:val="00A213D2"/>
    <w:rsid w:val="00A21C06"/>
    <w:rsid w:val="00A222A7"/>
    <w:rsid w:val="00A22575"/>
    <w:rsid w:val="00A22BC5"/>
    <w:rsid w:val="00A22E25"/>
    <w:rsid w:val="00A22FA6"/>
    <w:rsid w:val="00A23026"/>
    <w:rsid w:val="00A23452"/>
    <w:rsid w:val="00A23473"/>
    <w:rsid w:val="00A24B5A"/>
    <w:rsid w:val="00A2506A"/>
    <w:rsid w:val="00A261B1"/>
    <w:rsid w:val="00A26C70"/>
    <w:rsid w:val="00A30133"/>
    <w:rsid w:val="00A302E4"/>
    <w:rsid w:val="00A30C2E"/>
    <w:rsid w:val="00A31FD7"/>
    <w:rsid w:val="00A32238"/>
    <w:rsid w:val="00A326B6"/>
    <w:rsid w:val="00A32B35"/>
    <w:rsid w:val="00A3301C"/>
    <w:rsid w:val="00A33074"/>
    <w:rsid w:val="00A3308A"/>
    <w:rsid w:val="00A33B87"/>
    <w:rsid w:val="00A346BF"/>
    <w:rsid w:val="00A34DA4"/>
    <w:rsid w:val="00A34EC5"/>
    <w:rsid w:val="00A34F9A"/>
    <w:rsid w:val="00A350D1"/>
    <w:rsid w:val="00A356B2"/>
    <w:rsid w:val="00A35AC0"/>
    <w:rsid w:val="00A37DD0"/>
    <w:rsid w:val="00A40627"/>
    <w:rsid w:val="00A4097B"/>
    <w:rsid w:val="00A41856"/>
    <w:rsid w:val="00A41A13"/>
    <w:rsid w:val="00A4376E"/>
    <w:rsid w:val="00A43FC3"/>
    <w:rsid w:val="00A447DB"/>
    <w:rsid w:val="00A44DB4"/>
    <w:rsid w:val="00A4565C"/>
    <w:rsid w:val="00A45BBC"/>
    <w:rsid w:val="00A45F12"/>
    <w:rsid w:val="00A46FC2"/>
    <w:rsid w:val="00A47CF8"/>
    <w:rsid w:val="00A5198A"/>
    <w:rsid w:val="00A51A86"/>
    <w:rsid w:val="00A52525"/>
    <w:rsid w:val="00A5354E"/>
    <w:rsid w:val="00A5386A"/>
    <w:rsid w:val="00A53F95"/>
    <w:rsid w:val="00A547AC"/>
    <w:rsid w:val="00A54D1A"/>
    <w:rsid w:val="00A5545B"/>
    <w:rsid w:val="00A55667"/>
    <w:rsid w:val="00A57579"/>
    <w:rsid w:val="00A610AC"/>
    <w:rsid w:val="00A612F5"/>
    <w:rsid w:val="00A616AB"/>
    <w:rsid w:val="00A624AE"/>
    <w:rsid w:val="00A628E1"/>
    <w:rsid w:val="00A62DED"/>
    <w:rsid w:val="00A637DA"/>
    <w:rsid w:val="00A63A75"/>
    <w:rsid w:val="00A640D0"/>
    <w:rsid w:val="00A64363"/>
    <w:rsid w:val="00A64D57"/>
    <w:rsid w:val="00A64F4C"/>
    <w:rsid w:val="00A64F51"/>
    <w:rsid w:val="00A652C8"/>
    <w:rsid w:val="00A658F4"/>
    <w:rsid w:val="00A65992"/>
    <w:rsid w:val="00A65C98"/>
    <w:rsid w:val="00A66649"/>
    <w:rsid w:val="00A667DE"/>
    <w:rsid w:val="00A66C25"/>
    <w:rsid w:val="00A66F89"/>
    <w:rsid w:val="00A6711B"/>
    <w:rsid w:val="00A67577"/>
    <w:rsid w:val="00A67982"/>
    <w:rsid w:val="00A67A97"/>
    <w:rsid w:val="00A71B81"/>
    <w:rsid w:val="00A72C7B"/>
    <w:rsid w:val="00A730C1"/>
    <w:rsid w:val="00A73786"/>
    <w:rsid w:val="00A74A00"/>
    <w:rsid w:val="00A74FA3"/>
    <w:rsid w:val="00A756AD"/>
    <w:rsid w:val="00A75972"/>
    <w:rsid w:val="00A763D4"/>
    <w:rsid w:val="00A77124"/>
    <w:rsid w:val="00A77253"/>
    <w:rsid w:val="00A77EEA"/>
    <w:rsid w:val="00A81596"/>
    <w:rsid w:val="00A8254E"/>
    <w:rsid w:val="00A82596"/>
    <w:rsid w:val="00A8271F"/>
    <w:rsid w:val="00A8279D"/>
    <w:rsid w:val="00A82898"/>
    <w:rsid w:val="00A839CE"/>
    <w:rsid w:val="00A841A5"/>
    <w:rsid w:val="00A84518"/>
    <w:rsid w:val="00A84D2F"/>
    <w:rsid w:val="00A852AF"/>
    <w:rsid w:val="00A85A4E"/>
    <w:rsid w:val="00A85A66"/>
    <w:rsid w:val="00A85BF3"/>
    <w:rsid w:val="00A867BB"/>
    <w:rsid w:val="00A8682D"/>
    <w:rsid w:val="00A87DFE"/>
    <w:rsid w:val="00A87F3A"/>
    <w:rsid w:val="00A907B3"/>
    <w:rsid w:val="00A9080F"/>
    <w:rsid w:val="00A917D2"/>
    <w:rsid w:val="00A91ABD"/>
    <w:rsid w:val="00A92043"/>
    <w:rsid w:val="00A924CB"/>
    <w:rsid w:val="00A925D8"/>
    <w:rsid w:val="00A92A8A"/>
    <w:rsid w:val="00A93F77"/>
    <w:rsid w:val="00A95B7C"/>
    <w:rsid w:val="00A9603C"/>
    <w:rsid w:val="00A9624E"/>
    <w:rsid w:val="00A967CB"/>
    <w:rsid w:val="00A96BEA"/>
    <w:rsid w:val="00A96E11"/>
    <w:rsid w:val="00A96FE5"/>
    <w:rsid w:val="00A97776"/>
    <w:rsid w:val="00A97B8D"/>
    <w:rsid w:val="00AA038D"/>
    <w:rsid w:val="00AA140B"/>
    <w:rsid w:val="00AA14EC"/>
    <w:rsid w:val="00AA18F1"/>
    <w:rsid w:val="00AA39E2"/>
    <w:rsid w:val="00AA4D7E"/>
    <w:rsid w:val="00AA5BE5"/>
    <w:rsid w:val="00AA5DAE"/>
    <w:rsid w:val="00AA5FA7"/>
    <w:rsid w:val="00AA639D"/>
    <w:rsid w:val="00AA63E3"/>
    <w:rsid w:val="00AA67B2"/>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53F"/>
    <w:rsid w:val="00AC0603"/>
    <w:rsid w:val="00AC0C66"/>
    <w:rsid w:val="00AC1BC9"/>
    <w:rsid w:val="00AC1DBC"/>
    <w:rsid w:val="00AC4054"/>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5EB"/>
    <w:rsid w:val="00AD53F1"/>
    <w:rsid w:val="00AD6F37"/>
    <w:rsid w:val="00AD705F"/>
    <w:rsid w:val="00AD7AC3"/>
    <w:rsid w:val="00AE004F"/>
    <w:rsid w:val="00AE0B5D"/>
    <w:rsid w:val="00AE189B"/>
    <w:rsid w:val="00AE1930"/>
    <w:rsid w:val="00AE2FE4"/>
    <w:rsid w:val="00AE309D"/>
    <w:rsid w:val="00AE40C6"/>
    <w:rsid w:val="00AE4460"/>
    <w:rsid w:val="00AE45D7"/>
    <w:rsid w:val="00AE4B7A"/>
    <w:rsid w:val="00AE514A"/>
    <w:rsid w:val="00AE677F"/>
    <w:rsid w:val="00AE6ACE"/>
    <w:rsid w:val="00AE6BEB"/>
    <w:rsid w:val="00AE6FA4"/>
    <w:rsid w:val="00AE78C7"/>
    <w:rsid w:val="00AE7EB7"/>
    <w:rsid w:val="00AF02AB"/>
    <w:rsid w:val="00AF0722"/>
    <w:rsid w:val="00AF1825"/>
    <w:rsid w:val="00AF267C"/>
    <w:rsid w:val="00AF3BFB"/>
    <w:rsid w:val="00AF466D"/>
    <w:rsid w:val="00AF5943"/>
    <w:rsid w:val="00AF5AD9"/>
    <w:rsid w:val="00AF5B9C"/>
    <w:rsid w:val="00AF6321"/>
    <w:rsid w:val="00AF638C"/>
    <w:rsid w:val="00AF64DD"/>
    <w:rsid w:val="00AF6B50"/>
    <w:rsid w:val="00AF6C68"/>
    <w:rsid w:val="00B00ABA"/>
    <w:rsid w:val="00B01037"/>
    <w:rsid w:val="00B0175E"/>
    <w:rsid w:val="00B01A96"/>
    <w:rsid w:val="00B01F31"/>
    <w:rsid w:val="00B0262F"/>
    <w:rsid w:val="00B026C8"/>
    <w:rsid w:val="00B02E9E"/>
    <w:rsid w:val="00B02F1C"/>
    <w:rsid w:val="00B03411"/>
    <w:rsid w:val="00B043F9"/>
    <w:rsid w:val="00B04B58"/>
    <w:rsid w:val="00B05688"/>
    <w:rsid w:val="00B056ED"/>
    <w:rsid w:val="00B05ABC"/>
    <w:rsid w:val="00B06197"/>
    <w:rsid w:val="00B06BE4"/>
    <w:rsid w:val="00B07896"/>
    <w:rsid w:val="00B07B5C"/>
    <w:rsid w:val="00B100F9"/>
    <w:rsid w:val="00B105D3"/>
    <w:rsid w:val="00B10AE5"/>
    <w:rsid w:val="00B110B2"/>
    <w:rsid w:val="00B12747"/>
    <w:rsid w:val="00B12F97"/>
    <w:rsid w:val="00B13060"/>
    <w:rsid w:val="00B1333D"/>
    <w:rsid w:val="00B13B85"/>
    <w:rsid w:val="00B13CA8"/>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5CD"/>
    <w:rsid w:val="00B36919"/>
    <w:rsid w:val="00B37056"/>
    <w:rsid w:val="00B3716D"/>
    <w:rsid w:val="00B37259"/>
    <w:rsid w:val="00B375C7"/>
    <w:rsid w:val="00B375FB"/>
    <w:rsid w:val="00B37B47"/>
    <w:rsid w:val="00B37EE7"/>
    <w:rsid w:val="00B41654"/>
    <w:rsid w:val="00B42118"/>
    <w:rsid w:val="00B421D5"/>
    <w:rsid w:val="00B4239D"/>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F8"/>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44BC"/>
    <w:rsid w:val="00B648D2"/>
    <w:rsid w:val="00B64C6F"/>
    <w:rsid w:val="00B64C97"/>
    <w:rsid w:val="00B64CF2"/>
    <w:rsid w:val="00B650A8"/>
    <w:rsid w:val="00B66008"/>
    <w:rsid w:val="00B664AB"/>
    <w:rsid w:val="00B710AC"/>
    <w:rsid w:val="00B71FAD"/>
    <w:rsid w:val="00B728BE"/>
    <w:rsid w:val="00B72B51"/>
    <w:rsid w:val="00B7326A"/>
    <w:rsid w:val="00B73974"/>
    <w:rsid w:val="00B7475A"/>
    <w:rsid w:val="00B74FFA"/>
    <w:rsid w:val="00B752DA"/>
    <w:rsid w:val="00B75365"/>
    <w:rsid w:val="00B76194"/>
    <w:rsid w:val="00B76C7A"/>
    <w:rsid w:val="00B77A38"/>
    <w:rsid w:val="00B80FFF"/>
    <w:rsid w:val="00B813D2"/>
    <w:rsid w:val="00B815CA"/>
    <w:rsid w:val="00B82690"/>
    <w:rsid w:val="00B82B3C"/>
    <w:rsid w:val="00B83CA4"/>
    <w:rsid w:val="00B83F07"/>
    <w:rsid w:val="00B84A04"/>
    <w:rsid w:val="00B84A77"/>
    <w:rsid w:val="00B84AAB"/>
    <w:rsid w:val="00B8573B"/>
    <w:rsid w:val="00B85754"/>
    <w:rsid w:val="00B857B5"/>
    <w:rsid w:val="00B861A5"/>
    <w:rsid w:val="00B87017"/>
    <w:rsid w:val="00B87FBF"/>
    <w:rsid w:val="00B911C1"/>
    <w:rsid w:val="00B91731"/>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5E7"/>
    <w:rsid w:val="00BA59DF"/>
    <w:rsid w:val="00BA5F49"/>
    <w:rsid w:val="00BA68C9"/>
    <w:rsid w:val="00BA6EB9"/>
    <w:rsid w:val="00BA79A6"/>
    <w:rsid w:val="00BB0783"/>
    <w:rsid w:val="00BB0F9D"/>
    <w:rsid w:val="00BB1E47"/>
    <w:rsid w:val="00BB2392"/>
    <w:rsid w:val="00BB27EC"/>
    <w:rsid w:val="00BB4050"/>
    <w:rsid w:val="00BB4394"/>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7AE"/>
    <w:rsid w:val="00BE29B3"/>
    <w:rsid w:val="00BE2B27"/>
    <w:rsid w:val="00BE2F04"/>
    <w:rsid w:val="00BE3B23"/>
    <w:rsid w:val="00BE3B5C"/>
    <w:rsid w:val="00BE3EFE"/>
    <w:rsid w:val="00BE4571"/>
    <w:rsid w:val="00BE4589"/>
    <w:rsid w:val="00BE4AD4"/>
    <w:rsid w:val="00BE51B6"/>
    <w:rsid w:val="00BE688E"/>
    <w:rsid w:val="00BF0883"/>
    <w:rsid w:val="00BF09D4"/>
    <w:rsid w:val="00BF0E5C"/>
    <w:rsid w:val="00BF10C7"/>
    <w:rsid w:val="00BF1169"/>
    <w:rsid w:val="00BF1688"/>
    <w:rsid w:val="00BF2157"/>
    <w:rsid w:val="00BF2868"/>
    <w:rsid w:val="00BF2B49"/>
    <w:rsid w:val="00BF348D"/>
    <w:rsid w:val="00BF48CB"/>
    <w:rsid w:val="00BF5DAE"/>
    <w:rsid w:val="00BF5FA7"/>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F91"/>
    <w:rsid w:val="00C06390"/>
    <w:rsid w:val="00C0762E"/>
    <w:rsid w:val="00C0787B"/>
    <w:rsid w:val="00C0788E"/>
    <w:rsid w:val="00C10377"/>
    <w:rsid w:val="00C106F7"/>
    <w:rsid w:val="00C11829"/>
    <w:rsid w:val="00C11BDD"/>
    <w:rsid w:val="00C11E08"/>
    <w:rsid w:val="00C11FC4"/>
    <w:rsid w:val="00C12498"/>
    <w:rsid w:val="00C12949"/>
    <w:rsid w:val="00C15984"/>
    <w:rsid w:val="00C15AC3"/>
    <w:rsid w:val="00C15EF2"/>
    <w:rsid w:val="00C16DA5"/>
    <w:rsid w:val="00C16ECE"/>
    <w:rsid w:val="00C1771D"/>
    <w:rsid w:val="00C179B0"/>
    <w:rsid w:val="00C17BDE"/>
    <w:rsid w:val="00C17C81"/>
    <w:rsid w:val="00C200EC"/>
    <w:rsid w:val="00C20239"/>
    <w:rsid w:val="00C20C4F"/>
    <w:rsid w:val="00C20E87"/>
    <w:rsid w:val="00C2144E"/>
    <w:rsid w:val="00C220FA"/>
    <w:rsid w:val="00C22337"/>
    <w:rsid w:val="00C22702"/>
    <w:rsid w:val="00C2279B"/>
    <w:rsid w:val="00C22B1C"/>
    <w:rsid w:val="00C23060"/>
    <w:rsid w:val="00C25659"/>
    <w:rsid w:val="00C257D2"/>
    <w:rsid w:val="00C26E8A"/>
    <w:rsid w:val="00C2798B"/>
    <w:rsid w:val="00C27F6A"/>
    <w:rsid w:val="00C304CF"/>
    <w:rsid w:val="00C30885"/>
    <w:rsid w:val="00C310ED"/>
    <w:rsid w:val="00C3110F"/>
    <w:rsid w:val="00C33012"/>
    <w:rsid w:val="00C33303"/>
    <w:rsid w:val="00C333DD"/>
    <w:rsid w:val="00C33566"/>
    <w:rsid w:val="00C339CB"/>
    <w:rsid w:val="00C35341"/>
    <w:rsid w:val="00C363B3"/>
    <w:rsid w:val="00C36476"/>
    <w:rsid w:val="00C364F0"/>
    <w:rsid w:val="00C37768"/>
    <w:rsid w:val="00C40113"/>
    <w:rsid w:val="00C403DC"/>
    <w:rsid w:val="00C412DA"/>
    <w:rsid w:val="00C41BB8"/>
    <w:rsid w:val="00C42328"/>
    <w:rsid w:val="00C426B7"/>
    <w:rsid w:val="00C42941"/>
    <w:rsid w:val="00C4308B"/>
    <w:rsid w:val="00C43406"/>
    <w:rsid w:val="00C447E6"/>
    <w:rsid w:val="00C45202"/>
    <w:rsid w:val="00C45B5A"/>
    <w:rsid w:val="00C45B9F"/>
    <w:rsid w:val="00C45DA1"/>
    <w:rsid w:val="00C45E4D"/>
    <w:rsid w:val="00C45ED3"/>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0DF0"/>
    <w:rsid w:val="00C610C4"/>
    <w:rsid w:val="00C615F8"/>
    <w:rsid w:val="00C61A9D"/>
    <w:rsid w:val="00C61F49"/>
    <w:rsid w:val="00C620FD"/>
    <w:rsid w:val="00C621C7"/>
    <w:rsid w:val="00C624F6"/>
    <w:rsid w:val="00C62B93"/>
    <w:rsid w:val="00C62C67"/>
    <w:rsid w:val="00C62D79"/>
    <w:rsid w:val="00C630EC"/>
    <w:rsid w:val="00C63308"/>
    <w:rsid w:val="00C6384C"/>
    <w:rsid w:val="00C63AFD"/>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7"/>
    <w:rsid w:val="00C70897"/>
    <w:rsid w:val="00C70C99"/>
    <w:rsid w:val="00C70D6A"/>
    <w:rsid w:val="00C71A90"/>
    <w:rsid w:val="00C71F6F"/>
    <w:rsid w:val="00C72198"/>
    <w:rsid w:val="00C728D4"/>
    <w:rsid w:val="00C728F6"/>
    <w:rsid w:val="00C73476"/>
    <w:rsid w:val="00C734F0"/>
    <w:rsid w:val="00C7425A"/>
    <w:rsid w:val="00C74491"/>
    <w:rsid w:val="00C7604F"/>
    <w:rsid w:val="00C763F9"/>
    <w:rsid w:val="00C767F2"/>
    <w:rsid w:val="00C76ECB"/>
    <w:rsid w:val="00C77475"/>
    <w:rsid w:val="00C80533"/>
    <w:rsid w:val="00C80B78"/>
    <w:rsid w:val="00C81501"/>
    <w:rsid w:val="00C81B0B"/>
    <w:rsid w:val="00C81CBC"/>
    <w:rsid w:val="00C81E09"/>
    <w:rsid w:val="00C83285"/>
    <w:rsid w:val="00C83356"/>
    <w:rsid w:val="00C83A6A"/>
    <w:rsid w:val="00C84AE7"/>
    <w:rsid w:val="00C84F4C"/>
    <w:rsid w:val="00C850F0"/>
    <w:rsid w:val="00C85D90"/>
    <w:rsid w:val="00C865E5"/>
    <w:rsid w:val="00C8689D"/>
    <w:rsid w:val="00C87027"/>
    <w:rsid w:val="00C8737E"/>
    <w:rsid w:val="00C87AC5"/>
    <w:rsid w:val="00C87AF9"/>
    <w:rsid w:val="00C905D5"/>
    <w:rsid w:val="00C90692"/>
    <w:rsid w:val="00C90A06"/>
    <w:rsid w:val="00C90C59"/>
    <w:rsid w:val="00C91734"/>
    <w:rsid w:val="00C91E50"/>
    <w:rsid w:val="00C93450"/>
    <w:rsid w:val="00C95168"/>
    <w:rsid w:val="00C95ADE"/>
    <w:rsid w:val="00C960A5"/>
    <w:rsid w:val="00C968EB"/>
    <w:rsid w:val="00C968FE"/>
    <w:rsid w:val="00C96DBA"/>
    <w:rsid w:val="00C9712B"/>
    <w:rsid w:val="00C97DF4"/>
    <w:rsid w:val="00CA013E"/>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903"/>
    <w:rsid w:val="00CA50B9"/>
    <w:rsid w:val="00CA58E9"/>
    <w:rsid w:val="00CA5FFF"/>
    <w:rsid w:val="00CA684C"/>
    <w:rsid w:val="00CA6E26"/>
    <w:rsid w:val="00CA7064"/>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AF"/>
    <w:rsid w:val="00CB7814"/>
    <w:rsid w:val="00CB7EF3"/>
    <w:rsid w:val="00CC0201"/>
    <w:rsid w:val="00CC057B"/>
    <w:rsid w:val="00CC0A87"/>
    <w:rsid w:val="00CC19A3"/>
    <w:rsid w:val="00CC25EA"/>
    <w:rsid w:val="00CC3310"/>
    <w:rsid w:val="00CC3629"/>
    <w:rsid w:val="00CC38DB"/>
    <w:rsid w:val="00CC4B93"/>
    <w:rsid w:val="00CC5574"/>
    <w:rsid w:val="00CC5D93"/>
    <w:rsid w:val="00CC5DCE"/>
    <w:rsid w:val="00CC6313"/>
    <w:rsid w:val="00CC75AD"/>
    <w:rsid w:val="00CD016B"/>
    <w:rsid w:val="00CD14A3"/>
    <w:rsid w:val="00CD195A"/>
    <w:rsid w:val="00CD1DD8"/>
    <w:rsid w:val="00CD2240"/>
    <w:rsid w:val="00CD2DBE"/>
    <w:rsid w:val="00CD3665"/>
    <w:rsid w:val="00CD3DC0"/>
    <w:rsid w:val="00CD4130"/>
    <w:rsid w:val="00CD424F"/>
    <w:rsid w:val="00CD4531"/>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23A9"/>
    <w:rsid w:val="00CE2441"/>
    <w:rsid w:val="00CE3189"/>
    <w:rsid w:val="00CE42F8"/>
    <w:rsid w:val="00CE54A7"/>
    <w:rsid w:val="00CE5E72"/>
    <w:rsid w:val="00CE5F97"/>
    <w:rsid w:val="00CE644D"/>
    <w:rsid w:val="00CE64F6"/>
    <w:rsid w:val="00CE6DAC"/>
    <w:rsid w:val="00CE7223"/>
    <w:rsid w:val="00CE7C6D"/>
    <w:rsid w:val="00CF072C"/>
    <w:rsid w:val="00CF0986"/>
    <w:rsid w:val="00CF155F"/>
    <w:rsid w:val="00CF2702"/>
    <w:rsid w:val="00CF2E53"/>
    <w:rsid w:val="00CF3B1D"/>
    <w:rsid w:val="00CF3C84"/>
    <w:rsid w:val="00CF3CB4"/>
    <w:rsid w:val="00CF3D35"/>
    <w:rsid w:val="00CF3E46"/>
    <w:rsid w:val="00CF4C5B"/>
    <w:rsid w:val="00CF53AE"/>
    <w:rsid w:val="00CF540B"/>
    <w:rsid w:val="00CF5C65"/>
    <w:rsid w:val="00CF6362"/>
    <w:rsid w:val="00CF6CA1"/>
    <w:rsid w:val="00D0051F"/>
    <w:rsid w:val="00D00629"/>
    <w:rsid w:val="00D00804"/>
    <w:rsid w:val="00D0170F"/>
    <w:rsid w:val="00D01BA4"/>
    <w:rsid w:val="00D01D77"/>
    <w:rsid w:val="00D023D3"/>
    <w:rsid w:val="00D024B8"/>
    <w:rsid w:val="00D02B41"/>
    <w:rsid w:val="00D0366F"/>
    <w:rsid w:val="00D03884"/>
    <w:rsid w:val="00D04015"/>
    <w:rsid w:val="00D04893"/>
    <w:rsid w:val="00D05C22"/>
    <w:rsid w:val="00D05D88"/>
    <w:rsid w:val="00D06657"/>
    <w:rsid w:val="00D069FF"/>
    <w:rsid w:val="00D06A53"/>
    <w:rsid w:val="00D07BA6"/>
    <w:rsid w:val="00D10966"/>
    <w:rsid w:val="00D10E27"/>
    <w:rsid w:val="00D11686"/>
    <w:rsid w:val="00D116D1"/>
    <w:rsid w:val="00D11E52"/>
    <w:rsid w:val="00D1294C"/>
    <w:rsid w:val="00D12CF9"/>
    <w:rsid w:val="00D130B6"/>
    <w:rsid w:val="00D1353F"/>
    <w:rsid w:val="00D138BE"/>
    <w:rsid w:val="00D15114"/>
    <w:rsid w:val="00D15400"/>
    <w:rsid w:val="00D15C45"/>
    <w:rsid w:val="00D16234"/>
    <w:rsid w:val="00D16320"/>
    <w:rsid w:val="00D16417"/>
    <w:rsid w:val="00D165E9"/>
    <w:rsid w:val="00D16713"/>
    <w:rsid w:val="00D1697F"/>
    <w:rsid w:val="00D16E7E"/>
    <w:rsid w:val="00D170DC"/>
    <w:rsid w:val="00D20491"/>
    <w:rsid w:val="00D204F8"/>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9BB"/>
    <w:rsid w:val="00D43B3B"/>
    <w:rsid w:val="00D43C04"/>
    <w:rsid w:val="00D444EB"/>
    <w:rsid w:val="00D451C6"/>
    <w:rsid w:val="00D45B51"/>
    <w:rsid w:val="00D45DBD"/>
    <w:rsid w:val="00D462D8"/>
    <w:rsid w:val="00D46BFF"/>
    <w:rsid w:val="00D477BD"/>
    <w:rsid w:val="00D47D3C"/>
    <w:rsid w:val="00D500FA"/>
    <w:rsid w:val="00D504E5"/>
    <w:rsid w:val="00D50773"/>
    <w:rsid w:val="00D5111D"/>
    <w:rsid w:val="00D522E0"/>
    <w:rsid w:val="00D52A80"/>
    <w:rsid w:val="00D54130"/>
    <w:rsid w:val="00D54C2B"/>
    <w:rsid w:val="00D54C89"/>
    <w:rsid w:val="00D55107"/>
    <w:rsid w:val="00D5545F"/>
    <w:rsid w:val="00D557A9"/>
    <w:rsid w:val="00D55D3D"/>
    <w:rsid w:val="00D55EE9"/>
    <w:rsid w:val="00D5619E"/>
    <w:rsid w:val="00D56640"/>
    <w:rsid w:val="00D56E84"/>
    <w:rsid w:val="00D5720B"/>
    <w:rsid w:val="00D57AE5"/>
    <w:rsid w:val="00D57D24"/>
    <w:rsid w:val="00D57D3E"/>
    <w:rsid w:val="00D601B7"/>
    <w:rsid w:val="00D60528"/>
    <w:rsid w:val="00D6110B"/>
    <w:rsid w:val="00D61CD7"/>
    <w:rsid w:val="00D61FCA"/>
    <w:rsid w:val="00D62302"/>
    <w:rsid w:val="00D6243A"/>
    <w:rsid w:val="00D62534"/>
    <w:rsid w:val="00D6353C"/>
    <w:rsid w:val="00D640E9"/>
    <w:rsid w:val="00D640F2"/>
    <w:rsid w:val="00D64176"/>
    <w:rsid w:val="00D64412"/>
    <w:rsid w:val="00D66507"/>
    <w:rsid w:val="00D66F4C"/>
    <w:rsid w:val="00D6706F"/>
    <w:rsid w:val="00D67ABA"/>
    <w:rsid w:val="00D70D87"/>
    <w:rsid w:val="00D71280"/>
    <w:rsid w:val="00D716DC"/>
    <w:rsid w:val="00D72137"/>
    <w:rsid w:val="00D7242D"/>
    <w:rsid w:val="00D72AA6"/>
    <w:rsid w:val="00D72D5F"/>
    <w:rsid w:val="00D72F44"/>
    <w:rsid w:val="00D73946"/>
    <w:rsid w:val="00D73A0F"/>
    <w:rsid w:val="00D740FF"/>
    <w:rsid w:val="00D74441"/>
    <w:rsid w:val="00D74F4D"/>
    <w:rsid w:val="00D7511F"/>
    <w:rsid w:val="00D754D1"/>
    <w:rsid w:val="00D75DFF"/>
    <w:rsid w:val="00D75F8E"/>
    <w:rsid w:val="00D7612C"/>
    <w:rsid w:val="00D7620E"/>
    <w:rsid w:val="00D76375"/>
    <w:rsid w:val="00D76981"/>
    <w:rsid w:val="00D7713E"/>
    <w:rsid w:val="00D77847"/>
    <w:rsid w:val="00D77FC2"/>
    <w:rsid w:val="00D80683"/>
    <w:rsid w:val="00D81328"/>
    <w:rsid w:val="00D81764"/>
    <w:rsid w:val="00D828C1"/>
    <w:rsid w:val="00D83009"/>
    <w:rsid w:val="00D83245"/>
    <w:rsid w:val="00D8395F"/>
    <w:rsid w:val="00D83DFA"/>
    <w:rsid w:val="00D8425E"/>
    <w:rsid w:val="00D842F5"/>
    <w:rsid w:val="00D84905"/>
    <w:rsid w:val="00D84CED"/>
    <w:rsid w:val="00D84D85"/>
    <w:rsid w:val="00D852F8"/>
    <w:rsid w:val="00D85C5F"/>
    <w:rsid w:val="00D860BD"/>
    <w:rsid w:val="00D86596"/>
    <w:rsid w:val="00D865C0"/>
    <w:rsid w:val="00D86967"/>
    <w:rsid w:val="00D90343"/>
    <w:rsid w:val="00D91084"/>
    <w:rsid w:val="00D91108"/>
    <w:rsid w:val="00D912E0"/>
    <w:rsid w:val="00D915CF"/>
    <w:rsid w:val="00D91EB1"/>
    <w:rsid w:val="00D91F3B"/>
    <w:rsid w:val="00D925D5"/>
    <w:rsid w:val="00D93719"/>
    <w:rsid w:val="00D9423A"/>
    <w:rsid w:val="00D943CC"/>
    <w:rsid w:val="00D94AAE"/>
    <w:rsid w:val="00D953FC"/>
    <w:rsid w:val="00D96118"/>
    <w:rsid w:val="00D96AA5"/>
    <w:rsid w:val="00D97F23"/>
    <w:rsid w:val="00D97F92"/>
    <w:rsid w:val="00DA0D25"/>
    <w:rsid w:val="00DA127D"/>
    <w:rsid w:val="00DA1C8A"/>
    <w:rsid w:val="00DA1E6B"/>
    <w:rsid w:val="00DA21A4"/>
    <w:rsid w:val="00DA279C"/>
    <w:rsid w:val="00DA29A6"/>
    <w:rsid w:val="00DA2DCC"/>
    <w:rsid w:val="00DA335B"/>
    <w:rsid w:val="00DA352B"/>
    <w:rsid w:val="00DA3F74"/>
    <w:rsid w:val="00DA448B"/>
    <w:rsid w:val="00DA51A3"/>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C068B"/>
    <w:rsid w:val="00DC0700"/>
    <w:rsid w:val="00DC07FF"/>
    <w:rsid w:val="00DC106E"/>
    <w:rsid w:val="00DC120A"/>
    <w:rsid w:val="00DC1F45"/>
    <w:rsid w:val="00DC2033"/>
    <w:rsid w:val="00DC2303"/>
    <w:rsid w:val="00DC2484"/>
    <w:rsid w:val="00DC278D"/>
    <w:rsid w:val="00DC2A0A"/>
    <w:rsid w:val="00DC2C60"/>
    <w:rsid w:val="00DC3EE6"/>
    <w:rsid w:val="00DC42A1"/>
    <w:rsid w:val="00DC46C4"/>
    <w:rsid w:val="00DC5840"/>
    <w:rsid w:val="00DC65C9"/>
    <w:rsid w:val="00DC6694"/>
    <w:rsid w:val="00DC6998"/>
    <w:rsid w:val="00DC6C0C"/>
    <w:rsid w:val="00DC75CE"/>
    <w:rsid w:val="00DC7A09"/>
    <w:rsid w:val="00DD0885"/>
    <w:rsid w:val="00DD0A69"/>
    <w:rsid w:val="00DD0FA0"/>
    <w:rsid w:val="00DD26CF"/>
    <w:rsid w:val="00DD2705"/>
    <w:rsid w:val="00DD2798"/>
    <w:rsid w:val="00DD350D"/>
    <w:rsid w:val="00DD3893"/>
    <w:rsid w:val="00DD38BD"/>
    <w:rsid w:val="00DD3EE6"/>
    <w:rsid w:val="00DD4E40"/>
    <w:rsid w:val="00DD5482"/>
    <w:rsid w:val="00DD55D1"/>
    <w:rsid w:val="00DD5649"/>
    <w:rsid w:val="00DD68A7"/>
    <w:rsid w:val="00DD739D"/>
    <w:rsid w:val="00DD73A2"/>
    <w:rsid w:val="00DD7A76"/>
    <w:rsid w:val="00DD7E6A"/>
    <w:rsid w:val="00DE008D"/>
    <w:rsid w:val="00DE1023"/>
    <w:rsid w:val="00DE12EF"/>
    <w:rsid w:val="00DE1526"/>
    <w:rsid w:val="00DE153B"/>
    <w:rsid w:val="00DE1806"/>
    <w:rsid w:val="00DE19BE"/>
    <w:rsid w:val="00DE1B40"/>
    <w:rsid w:val="00DE2569"/>
    <w:rsid w:val="00DE413E"/>
    <w:rsid w:val="00DE41F8"/>
    <w:rsid w:val="00DE4CBB"/>
    <w:rsid w:val="00DE4DB0"/>
    <w:rsid w:val="00DE5BA8"/>
    <w:rsid w:val="00DE5C62"/>
    <w:rsid w:val="00DE72BB"/>
    <w:rsid w:val="00DE7BEB"/>
    <w:rsid w:val="00DE7E5F"/>
    <w:rsid w:val="00DF0868"/>
    <w:rsid w:val="00DF0A93"/>
    <w:rsid w:val="00DF0BEE"/>
    <w:rsid w:val="00DF0EA3"/>
    <w:rsid w:val="00DF1773"/>
    <w:rsid w:val="00DF1F47"/>
    <w:rsid w:val="00DF25FC"/>
    <w:rsid w:val="00DF3079"/>
    <w:rsid w:val="00DF33FC"/>
    <w:rsid w:val="00DF390B"/>
    <w:rsid w:val="00DF46FF"/>
    <w:rsid w:val="00DF522F"/>
    <w:rsid w:val="00DF551D"/>
    <w:rsid w:val="00DF61D8"/>
    <w:rsid w:val="00DF6A4C"/>
    <w:rsid w:val="00DF6BE2"/>
    <w:rsid w:val="00DF6D23"/>
    <w:rsid w:val="00DF729B"/>
    <w:rsid w:val="00DF77AC"/>
    <w:rsid w:val="00DF7E0D"/>
    <w:rsid w:val="00E003C0"/>
    <w:rsid w:val="00E015A5"/>
    <w:rsid w:val="00E02271"/>
    <w:rsid w:val="00E023B3"/>
    <w:rsid w:val="00E02948"/>
    <w:rsid w:val="00E02A6D"/>
    <w:rsid w:val="00E02F06"/>
    <w:rsid w:val="00E03D0E"/>
    <w:rsid w:val="00E0446D"/>
    <w:rsid w:val="00E04C8A"/>
    <w:rsid w:val="00E04DE3"/>
    <w:rsid w:val="00E04F01"/>
    <w:rsid w:val="00E057B2"/>
    <w:rsid w:val="00E05A91"/>
    <w:rsid w:val="00E05FF3"/>
    <w:rsid w:val="00E07850"/>
    <w:rsid w:val="00E07CF0"/>
    <w:rsid w:val="00E10D5E"/>
    <w:rsid w:val="00E110EC"/>
    <w:rsid w:val="00E11288"/>
    <w:rsid w:val="00E13481"/>
    <w:rsid w:val="00E135D9"/>
    <w:rsid w:val="00E136DF"/>
    <w:rsid w:val="00E1512F"/>
    <w:rsid w:val="00E15446"/>
    <w:rsid w:val="00E15576"/>
    <w:rsid w:val="00E1577B"/>
    <w:rsid w:val="00E16019"/>
    <w:rsid w:val="00E163D1"/>
    <w:rsid w:val="00E1670E"/>
    <w:rsid w:val="00E16B75"/>
    <w:rsid w:val="00E16B93"/>
    <w:rsid w:val="00E16FF3"/>
    <w:rsid w:val="00E21271"/>
    <w:rsid w:val="00E2127E"/>
    <w:rsid w:val="00E218BC"/>
    <w:rsid w:val="00E2288A"/>
    <w:rsid w:val="00E23003"/>
    <w:rsid w:val="00E23017"/>
    <w:rsid w:val="00E23DA9"/>
    <w:rsid w:val="00E24155"/>
    <w:rsid w:val="00E2424C"/>
    <w:rsid w:val="00E246F3"/>
    <w:rsid w:val="00E24CAD"/>
    <w:rsid w:val="00E26916"/>
    <w:rsid w:val="00E274ED"/>
    <w:rsid w:val="00E30961"/>
    <w:rsid w:val="00E31145"/>
    <w:rsid w:val="00E31391"/>
    <w:rsid w:val="00E31D60"/>
    <w:rsid w:val="00E3298B"/>
    <w:rsid w:val="00E329DC"/>
    <w:rsid w:val="00E32A2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BA5"/>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E30"/>
    <w:rsid w:val="00E55117"/>
    <w:rsid w:val="00E56232"/>
    <w:rsid w:val="00E56444"/>
    <w:rsid w:val="00E56961"/>
    <w:rsid w:val="00E5781A"/>
    <w:rsid w:val="00E61C9D"/>
    <w:rsid w:val="00E61F65"/>
    <w:rsid w:val="00E6222A"/>
    <w:rsid w:val="00E62375"/>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704F2"/>
    <w:rsid w:val="00E70522"/>
    <w:rsid w:val="00E71670"/>
    <w:rsid w:val="00E7178C"/>
    <w:rsid w:val="00E717B2"/>
    <w:rsid w:val="00E71ED0"/>
    <w:rsid w:val="00E7200E"/>
    <w:rsid w:val="00E723F8"/>
    <w:rsid w:val="00E72578"/>
    <w:rsid w:val="00E7278D"/>
    <w:rsid w:val="00E72F60"/>
    <w:rsid w:val="00E731F5"/>
    <w:rsid w:val="00E737B7"/>
    <w:rsid w:val="00E737E4"/>
    <w:rsid w:val="00E73970"/>
    <w:rsid w:val="00E73C8E"/>
    <w:rsid w:val="00E73E13"/>
    <w:rsid w:val="00E74F73"/>
    <w:rsid w:val="00E75192"/>
    <w:rsid w:val="00E756D8"/>
    <w:rsid w:val="00E757A5"/>
    <w:rsid w:val="00E7653F"/>
    <w:rsid w:val="00E76D98"/>
    <w:rsid w:val="00E775D4"/>
    <w:rsid w:val="00E775F9"/>
    <w:rsid w:val="00E77D97"/>
    <w:rsid w:val="00E810A8"/>
    <w:rsid w:val="00E83860"/>
    <w:rsid w:val="00E84DAF"/>
    <w:rsid w:val="00E850D1"/>
    <w:rsid w:val="00E85BB7"/>
    <w:rsid w:val="00E85DEE"/>
    <w:rsid w:val="00E86ECA"/>
    <w:rsid w:val="00E86FBE"/>
    <w:rsid w:val="00E87A00"/>
    <w:rsid w:val="00E87F92"/>
    <w:rsid w:val="00E90166"/>
    <w:rsid w:val="00E90881"/>
    <w:rsid w:val="00E90DA6"/>
    <w:rsid w:val="00E90F48"/>
    <w:rsid w:val="00E90F77"/>
    <w:rsid w:val="00E91CB7"/>
    <w:rsid w:val="00E91CB9"/>
    <w:rsid w:val="00E91F3C"/>
    <w:rsid w:val="00E92B63"/>
    <w:rsid w:val="00E92CBA"/>
    <w:rsid w:val="00E937A2"/>
    <w:rsid w:val="00E943CE"/>
    <w:rsid w:val="00E94A6F"/>
    <w:rsid w:val="00E94C23"/>
    <w:rsid w:val="00E94C5A"/>
    <w:rsid w:val="00E95790"/>
    <w:rsid w:val="00E95C4F"/>
    <w:rsid w:val="00E95D80"/>
    <w:rsid w:val="00E9618B"/>
    <w:rsid w:val="00E961CE"/>
    <w:rsid w:val="00E96F7E"/>
    <w:rsid w:val="00E97E25"/>
    <w:rsid w:val="00EA039B"/>
    <w:rsid w:val="00EA0AE0"/>
    <w:rsid w:val="00EA1B9F"/>
    <w:rsid w:val="00EA234F"/>
    <w:rsid w:val="00EA2EEA"/>
    <w:rsid w:val="00EA3000"/>
    <w:rsid w:val="00EA3AEE"/>
    <w:rsid w:val="00EA510F"/>
    <w:rsid w:val="00EA5364"/>
    <w:rsid w:val="00EA6011"/>
    <w:rsid w:val="00EA61F9"/>
    <w:rsid w:val="00EA69BE"/>
    <w:rsid w:val="00EA6A59"/>
    <w:rsid w:val="00EA7787"/>
    <w:rsid w:val="00EB01E8"/>
    <w:rsid w:val="00EB0275"/>
    <w:rsid w:val="00EB219B"/>
    <w:rsid w:val="00EB225C"/>
    <w:rsid w:val="00EB254C"/>
    <w:rsid w:val="00EB2F3B"/>
    <w:rsid w:val="00EB2FD6"/>
    <w:rsid w:val="00EB34FD"/>
    <w:rsid w:val="00EB3734"/>
    <w:rsid w:val="00EB3A59"/>
    <w:rsid w:val="00EB410E"/>
    <w:rsid w:val="00EB518F"/>
    <w:rsid w:val="00EB5364"/>
    <w:rsid w:val="00EB543A"/>
    <w:rsid w:val="00EB5C75"/>
    <w:rsid w:val="00EB5E33"/>
    <w:rsid w:val="00EB6534"/>
    <w:rsid w:val="00EB6DD1"/>
    <w:rsid w:val="00EB74D7"/>
    <w:rsid w:val="00EB7794"/>
    <w:rsid w:val="00EB78C0"/>
    <w:rsid w:val="00EB7CAB"/>
    <w:rsid w:val="00EC070A"/>
    <w:rsid w:val="00EC099B"/>
    <w:rsid w:val="00EC15E9"/>
    <w:rsid w:val="00EC1741"/>
    <w:rsid w:val="00EC18A3"/>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D6E"/>
    <w:rsid w:val="00ED0EB7"/>
    <w:rsid w:val="00ED1955"/>
    <w:rsid w:val="00ED1DCD"/>
    <w:rsid w:val="00ED2019"/>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E0569"/>
    <w:rsid w:val="00EE0EEC"/>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6E6"/>
    <w:rsid w:val="00EF0A8D"/>
    <w:rsid w:val="00EF16A8"/>
    <w:rsid w:val="00EF1B2F"/>
    <w:rsid w:val="00EF2BB0"/>
    <w:rsid w:val="00EF2F6E"/>
    <w:rsid w:val="00EF4C4E"/>
    <w:rsid w:val="00EF6005"/>
    <w:rsid w:val="00EF71E4"/>
    <w:rsid w:val="00EF74AA"/>
    <w:rsid w:val="00EF7C13"/>
    <w:rsid w:val="00F00A03"/>
    <w:rsid w:val="00F00C77"/>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2E70"/>
    <w:rsid w:val="00F238B1"/>
    <w:rsid w:val="00F239E8"/>
    <w:rsid w:val="00F2509B"/>
    <w:rsid w:val="00F25259"/>
    <w:rsid w:val="00F2541C"/>
    <w:rsid w:val="00F25FAB"/>
    <w:rsid w:val="00F262D8"/>
    <w:rsid w:val="00F2688E"/>
    <w:rsid w:val="00F26955"/>
    <w:rsid w:val="00F26BEC"/>
    <w:rsid w:val="00F27D45"/>
    <w:rsid w:val="00F304AF"/>
    <w:rsid w:val="00F308B0"/>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40729"/>
    <w:rsid w:val="00F416AD"/>
    <w:rsid w:val="00F41F39"/>
    <w:rsid w:val="00F42852"/>
    <w:rsid w:val="00F43D3F"/>
    <w:rsid w:val="00F4420D"/>
    <w:rsid w:val="00F44F44"/>
    <w:rsid w:val="00F45823"/>
    <w:rsid w:val="00F45AE4"/>
    <w:rsid w:val="00F47EC5"/>
    <w:rsid w:val="00F503CC"/>
    <w:rsid w:val="00F507C2"/>
    <w:rsid w:val="00F50A25"/>
    <w:rsid w:val="00F50C68"/>
    <w:rsid w:val="00F50D63"/>
    <w:rsid w:val="00F51170"/>
    <w:rsid w:val="00F51A02"/>
    <w:rsid w:val="00F524F8"/>
    <w:rsid w:val="00F525BA"/>
    <w:rsid w:val="00F540EA"/>
    <w:rsid w:val="00F548C2"/>
    <w:rsid w:val="00F54A86"/>
    <w:rsid w:val="00F555FF"/>
    <w:rsid w:val="00F556BD"/>
    <w:rsid w:val="00F557BD"/>
    <w:rsid w:val="00F55D6F"/>
    <w:rsid w:val="00F56913"/>
    <w:rsid w:val="00F57286"/>
    <w:rsid w:val="00F57FDA"/>
    <w:rsid w:val="00F609AC"/>
    <w:rsid w:val="00F614D1"/>
    <w:rsid w:val="00F61625"/>
    <w:rsid w:val="00F61756"/>
    <w:rsid w:val="00F618F7"/>
    <w:rsid w:val="00F6263E"/>
    <w:rsid w:val="00F62B2E"/>
    <w:rsid w:val="00F632A4"/>
    <w:rsid w:val="00F63923"/>
    <w:rsid w:val="00F639A8"/>
    <w:rsid w:val="00F641A2"/>
    <w:rsid w:val="00F645F1"/>
    <w:rsid w:val="00F64B81"/>
    <w:rsid w:val="00F64F14"/>
    <w:rsid w:val="00F654E0"/>
    <w:rsid w:val="00F658DB"/>
    <w:rsid w:val="00F65C2D"/>
    <w:rsid w:val="00F6626E"/>
    <w:rsid w:val="00F6683B"/>
    <w:rsid w:val="00F66C7C"/>
    <w:rsid w:val="00F66E3F"/>
    <w:rsid w:val="00F67062"/>
    <w:rsid w:val="00F70A11"/>
    <w:rsid w:val="00F70CF8"/>
    <w:rsid w:val="00F7100F"/>
    <w:rsid w:val="00F7110E"/>
    <w:rsid w:val="00F71921"/>
    <w:rsid w:val="00F71946"/>
    <w:rsid w:val="00F71FEE"/>
    <w:rsid w:val="00F72506"/>
    <w:rsid w:val="00F72DD5"/>
    <w:rsid w:val="00F73407"/>
    <w:rsid w:val="00F737A3"/>
    <w:rsid w:val="00F73A55"/>
    <w:rsid w:val="00F73CB6"/>
    <w:rsid w:val="00F74B19"/>
    <w:rsid w:val="00F753B3"/>
    <w:rsid w:val="00F757F3"/>
    <w:rsid w:val="00F75D93"/>
    <w:rsid w:val="00F7613F"/>
    <w:rsid w:val="00F7666E"/>
    <w:rsid w:val="00F772DD"/>
    <w:rsid w:val="00F77653"/>
    <w:rsid w:val="00F801FA"/>
    <w:rsid w:val="00F80AAF"/>
    <w:rsid w:val="00F80AC7"/>
    <w:rsid w:val="00F80B3B"/>
    <w:rsid w:val="00F80EF1"/>
    <w:rsid w:val="00F80F04"/>
    <w:rsid w:val="00F814A1"/>
    <w:rsid w:val="00F81950"/>
    <w:rsid w:val="00F82661"/>
    <w:rsid w:val="00F829AE"/>
    <w:rsid w:val="00F83473"/>
    <w:rsid w:val="00F8409A"/>
    <w:rsid w:val="00F84281"/>
    <w:rsid w:val="00F859B0"/>
    <w:rsid w:val="00F85A4C"/>
    <w:rsid w:val="00F864D3"/>
    <w:rsid w:val="00F86AD0"/>
    <w:rsid w:val="00F86BDF"/>
    <w:rsid w:val="00F871D4"/>
    <w:rsid w:val="00F871FE"/>
    <w:rsid w:val="00F87FDB"/>
    <w:rsid w:val="00F90BDD"/>
    <w:rsid w:val="00F922C2"/>
    <w:rsid w:val="00F929EB"/>
    <w:rsid w:val="00F92C78"/>
    <w:rsid w:val="00F93121"/>
    <w:rsid w:val="00F9351A"/>
    <w:rsid w:val="00F93E52"/>
    <w:rsid w:val="00F93E90"/>
    <w:rsid w:val="00F93EEC"/>
    <w:rsid w:val="00F941FD"/>
    <w:rsid w:val="00F9591B"/>
    <w:rsid w:val="00F95FF5"/>
    <w:rsid w:val="00F9685E"/>
    <w:rsid w:val="00F969DD"/>
    <w:rsid w:val="00F96A35"/>
    <w:rsid w:val="00F96B15"/>
    <w:rsid w:val="00F96EEC"/>
    <w:rsid w:val="00F97A07"/>
    <w:rsid w:val="00F97D84"/>
    <w:rsid w:val="00FA116C"/>
    <w:rsid w:val="00FA2088"/>
    <w:rsid w:val="00FA22CF"/>
    <w:rsid w:val="00FA256D"/>
    <w:rsid w:val="00FA2CB0"/>
    <w:rsid w:val="00FA2F65"/>
    <w:rsid w:val="00FA361D"/>
    <w:rsid w:val="00FA3C8F"/>
    <w:rsid w:val="00FA3F59"/>
    <w:rsid w:val="00FA3FA5"/>
    <w:rsid w:val="00FA4185"/>
    <w:rsid w:val="00FA54A3"/>
    <w:rsid w:val="00FA5F7D"/>
    <w:rsid w:val="00FA69E0"/>
    <w:rsid w:val="00FA6BAB"/>
    <w:rsid w:val="00FA6CA3"/>
    <w:rsid w:val="00FA6F56"/>
    <w:rsid w:val="00FA7A8B"/>
    <w:rsid w:val="00FA7D73"/>
    <w:rsid w:val="00FB1413"/>
    <w:rsid w:val="00FB17A5"/>
    <w:rsid w:val="00FB19FE"/>
    <w:rsid w:val="00FB20C3"/>
    <w:rsid w:val="00FB2398"/>
    <w:rsid w:val="00FB24EC"/>
    <w:rsid w:val="00FB2CFC"/>
    <w:rsid w:val="00FB3149"/>
    <w:rsid w:val="00FB3964"/>
    <w:rsid w:val="00FB3DED"/>
    <w:rsid w:val="00FB4BA9"/>
    <w:rsid w:val="00FB593B"/>
    <w:rsid w:val="00FB731A"/>
    <w:rsid w:val="00FB771B"/>
    <w:rsid w:val="00FB77BA"/>
    <w:rsid w:val="00FC07F4"/>
    <w:rsid w:val="00FC1052"/>
    <w:rsid w:val="00FC16A9"/>
    <w:rsid w:val="00FC1CF5"/>
    <w:rsid w:val="00FC21FF"/>
    <w:rsid w:val="00FC2BC4"/>
    <w:rsid w:val="00FC2D1E"/>
    <w:rsid w:val="00FC311C"/>
    <w:rsid w:val="00FC3727"/>
    <w:rsid w:val="00FC412E"/>
    <w:rsid w:val="00FC479A"/>
    <w:rsid w:val="00FC4DDC"/>
    <w:rsid w:val="00FC5040"/>
    <w:rsid w:val="00FC531B"/>
    <w:rsid w:val="00FC57AD"/>
    <w:rsid w:val="00FC5D64"/>
    <w:rsid w:val="00FC63E6"/>
    <w:rsid w:val="00FC6FA8"/>
    <w:rsid w:val="00FC70BC"/>
    <w:rsid w:val="00FC7867"/>
    <w:rsid w:val="00FD026B"/>
    <w:rsid w:val="00FD138F"/>
    <w:rsid w:val="00FD20B7"/>
    <w:rsid w:val="00FD27E5"/>
    <w:rsid w:val="00FD28C0"/>
    <w:rsid w:val="00FD29AE"/>
    <w:rsid w:val="00FD3D83"/>
    <w:rsid w:val="00FD3F52"/>
    <w:rsid w:val="00FD3F57"/>
    <w:rsid w:val="00FD446E"/>
    <w:rsid w:val="00FD46AE"/>
    <w:rsid w:val="00FD48D4"/>
    <w:rsid w:val="00FD5258"/>
    <w:rsid w:val="00FD551F"/>
    <w:rsid w:val="00FD5614"/>
    <w:rsid w:val="00FD5A12"/>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2D80"/>
    <w:rsid w:val="00FE301B"/>
    <w:rsid w:val="00FE3356"/>
    <w:rsid w:val="00FE3B46"/>
    <w:rsid w:val="00FE4632"/>
    <w:rsid w:val="00FE4D83"/>
    <w:rsid w:val="00FE543D"/>
    <w:rsid w:val="00FE547E"/>
    <w:rsid w:val="00FE630B"/>
    <w:rsid w:val="00FE72F5"/>
    <w:rsid w:val="00FE7E23"/>
    <w:rsid w:val="00FF03A3"/>
    <w:rsid w:val="00FF07D5"/>
    <w:rsid w:val="00FF09DF"/>
    <w:rsid w:val="00FF13FA"/>
    <w:rsid w:val="00FF1601"/>
    <w:rsid w:val="00FF18D6"/>
    <w:rsid w:val="00FF2E41"/>
    <w:rsid w:val="00FF34E7"/>
    <w:rsid w:val="00FF35C3"/>
    <w:rsid w:val="00FF487D"/>
    <w:rsid w:val="00FF4CD1"/>
    <w:rsid w:val="00FF5775"/>
    <w:rsid w:val="00FF5859"/>
    <w:rsid w:val="00FF5AB1"/>
    <w:rsid w:val="00FF6577"/>
    <w:rsid w:val="00FF68C8"/>
    <w:rsid w:val="00FF6CCC"/>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417E96"/>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417E9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customXml/itemProps2.xml><?xml version="1.0" encoding="utf-8"?>
<ds:datastoreItem xmlns:ds="http://schemas.openxmlformats.org/officeDocument/2006/customXml" ds:itemID="{0509F46B-619F-4F7D-B1D3-9E657287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4214</Words>
  <Characters>24022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28180</CharactersWithSpaces>
  <SharedDoc>false</SharedDoc>
  <HLinks>
    <vt:vector size="12" baseType="variant">
      <vt:variant>
        <vt:i4>7012444</vt:i4>
      </vt:variant>
      <vt:variant>
        <vt:i4>3</vt:i4>
      </vt:variant>
      <vt:variant>
        <vt:i4>0</vt:i4>
      </vt:variant>
      <vt:variant>
        <vt:i4>5</vt:i4>
      </vt:variant>
      <vt:variant>
        <vt:lpwstr>mailto:sangeetha.l.bangolae@intel.com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[SangeethaB-2]</cp:lastModifiedBy>
  <cp:revision>11</cp:revision>
  <dcterms:created xsi:type="dcterms:W3CDTF">2022-11-04T05:49:00Z</dcterms:created>
  <dcterms:modified xsi:type="dcterms:W3CDTF">2022-11-04T05:59:00Z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